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C21" w:rsidRDefault="007F755C" w:rsidP="004C4278">
      <w:pPr>
        <w:jc w:val="center"/>
        <w:rPr>
          <w:b/>
          <w:sz w:val="24"/>
          <w:szCs w:val="24"/>
        </w:rPr>
      </w:pPr>
      <w:r>
        <w:rPr>
          <w:rFonts w:hint="eastAsia"/>
          <w:b/>
          <w:sz w:val="24"/>
          <w:szCs w:val="24"/>
        </w:rPr>
        <w:t>地域住民から支持者を創り出す</w:t>
      </w:r>
    </w:p>
    <w:p w:rsidR="007F755C" w:rsidRDefault="00D14C21" w:rsidP="004C4278">
      <w:pPr>
        <w:jc w:val="center"/>
        <w:rPr>
          <w:b/>
          <w:sz w:val="24"/>
          <w:szCs w:val="24"/>
        </w:rPr>
      </w:pPr>
      <w:r>
        <w:rPr>
          <w:rFonts w:hint="eastAsia"/>
          <w:b/>
          <w:sz w:val="24"/>
          <w:szCs w:val="24"/>
        </w:rPr>
        <w:t>―</w:t>
      </w:r>
      <w:r w:rsidR="000B5E22">
        <w:rPr>
          <w:rFonts w:hint="eastAsia"/>
          <w:b/>
          <w:sz w:val="24"/>
          <w:szCs w:val="24"/>
        </w:rPr>
        <w:t>ベーシックインカム運動の京畿道モデル</w:t>
      </w:r>
      <w:r>
        <w:rPr>
          <w:rFonts w:hint="eastAsia"/>
          <w:b/>
          <w:sz w:val="24"/>
          <w:szCs w:val="24"/>
        </w:rPr>
        <w:t>―</w:t>
      </w:r>
    </w:p>
    <w:p w:rsidR="00DA6116" w:rsidRPr="007F755C" w:rsidRDefault="00DA6116" w:rsidP="004C4278">
      <w:pPr>
        <w:jc w:val="center"/>
        <w:rPr>
          <w:b/>
          <w:sz w:val="24"/>
          <w:szCs w:val="24"/>
        </w:rPr>
      </w:pPr>
    </w:p>
    <w:p w:rsidR="004C4278" w:rsidRPr="00DA6116" w:rsidRDefault="004C4278" w:rsidP="004C4278">
      <w:pPr>
        <w:jc w:val="right"/>
        <w:rPr>
          <w:rFonts w:eastAsia="SimSun"/>
          <w:b/>
          <w:lang w:eastAsia="zh-CN"/>
        </w:rPr>
      </w:pPr>
      <w:r w:rsidRPr="00DA6116">
        <w:rPr>
          <w:rFonts w:hint="eastAsia"/>
          <w:b/>
          <w:lang w:eastAsia="zh-CN"/>
        </w:rPr>
        <w:t>岡野内　正</w:t>
      </w:r>
    </w:p>
    <w:p w:rsidR="00FE0BF2" w:rsidRDefault="008A4138" w:rsidP="004C4278">
      <w:pPr>
        <w:jc w:val="left"/>
        <w:rPr>
          <w:rFonts w:asciiTheme="minorEastAsia" w:hAnsiTheme="minorEastAsia"/>
        </w:rPr>
      </w:pPr>
      <w:r>
        <w:rPr>
          <w:rFonts w:asciiTheme="minorEastAsia" w:hAnsiTheme="minorEastAsia" w:hint="eastAsia"/>
        </w:rPr>
        <w:t>目次</w:t>
      </w:r>
    </w:p>
    <w:p w:rsidR="008A4138" w:rsidRDefault="008A4138" w:rsidP="004C4278">
      <w:pPr>
        <w:jc w:val="left"/>
        <w:rPr>
          <w:rFonts w:asciiTheme="minorEastAsia" w:hAnsiTheme="minorEastAsia"/>
        </w:rPr>
      </w:pPr>
      <w:r>
        <w:rPr>
          <w:rFonts w:asciiTheme="minorEastAsia" w:hAnsiTheme="minorEastAsia" w:hint="eastAsia"/>
        </w:rPr>
        <w:t>はじめに</w:t>
      </w:r>
    </w:p>
    <w:p w:rsidR="008A4138" w:rsidRDefault="008A4138" w:rsidP="004C4278">
      <w:pPr>
        <w:jc w:val="left"/>
        <w:rPr>
          <w:rFonts w:eastAsia="SimSun"/>
          <w:lang w:eastAsia="zh-CN"/>
        </w:rPr>
      </w:pPr>
      <w:r w:rsidRPr="008A4138">
        <w:rPr>
          <w:rFonts w:eastAsia="SimSun" w:hint="eastAsia"/>
          <w:lang w:eastAsia="zh-CN"/>
        </w:rPr>
        <w:t>Ⅰ　京畿道青年基本所得政策とその見通し</w:t>
      </w:r>
    </w:p>
    <w:p w:rsidR="008A4138" w:rsidRDefault="008A4138" w:rsidP="004C4278">
      <w:pPr>
        <w:jc w:val="left"/>
        <w:rPr>
          <w:rFonts w:eastAsia="SimSun"/>
          <w:lang w:eastAsia="zh-CN"/>
        </w:rPr>
      </w:pPr>
      <w:r w:rsidRPr="008A4138">
        <w:rPr>
          <w:rFonts w:eastAsia="SimSun" w:hint="eastAsia"/>
          <w:lang w:eastAsia="zh-CN"/>
        </w:rPr>
        <w:t xml:space="preserve">Ⅱ　</w:t>
      </w:r>
      <w:r>
        <w:rPr>
          <w:rFonts w:asciiTheme="minorEastAsia" w:hAnsiTheme="minorEastAsia" w:hint="eastAsia"/>
        </w:rPr>
        <w:t>直面</w:t>
      </w:r>
      <w:r w:rsidRPr="008A4138">
        <w:rPr>
          <w:rFonts w:eastAsia="SimSun" w:hint="eastAsia"/>
          <w:lang w:eastAsia="zh-CN"/>
        </w:rPr>
        <w:t>する課題</w:t>
      </w:r>
    </w:p>
    <w:p w:rsidR="008A4138" w:rsidRDefault="008A4138" w:rsidP="004C4278">
      <w:pPr>
        <w:jc w:val="left"/>
        <w:rPr>
          <w:rFonts w:eastAsia="SimSun"/>
          <w:lang w:eastAsia="zh-CN"/>
        </w:rPr>
      </w:pPr>
      <w:r w:rsidRPr="008A4138">
        <w:rPr>
          <w:rFonts w:eastAsia="SimSun" w:hint="eastAsia"/>
          <w:lang w:eastAsia="zh-CN"/>
        </w:rPr>
        <w:t>Ⅲ　これまでの成果</w:t>
      </w:r>
    </w:p>
    <w:p w:rsidR="008A4138" w:rsidRDefault="008A4138" w:rsidP="004C4278">
      <w:pPr>
        <w:jc w:val="left"/>
        <w:rPr>
          <w:rFonts w:eastAsia="SimSun"/>
          <w:lang w:eastAsia="zh-CN"/>
        </w:rPr>
      </w:pPr>
      <w:r w:rsidRPr="008A4138">
        <w:rPr>
          <w:rFonts w:eastAsia="SimSun" w:hint="eastAsia"/>
          <w:lang w:eastAsia="zh-CN"/>
        </w:rPr>
        <w:t>Ⅳ　ベーシックインカム運動の京畿道モデル</w:t>
      </w:r>
    </w:p>
    <w:p w:rsidR="008A4138" w:rsidRDefault="008A4138" w:rsidP="004C4278">
      <w:pPr>
        <w:jc w:val="left"/>
        <w:rPr>
          <w:rFonts w:asciiTheme="minorEastAsia" w:hAnsiTheme="minorEastAsia"/>
        </w:rPr>
      </w:pPr>
      <w:r>
        <w:rPr>
          <w:rFonts w:asciiTheme="minorEastAsia" w:hAnsiTheme="minorEastAsia" w:hint="eastAsia"/>
        </w:rPr>
        <w:t>注</w:t>
      </w:r>
    </w:p>
    <w:p w:rsidR="008A4138" w:rsidRDefault="008A4138" w:rsidP="004C4278">
      <w:pPr>
        <w:jc w:val="left"/>
        <w:rPr>
          <w:rFonts w:asciiTheme="minorEastAsia" w:hAnsiTheme="minorEastAsia"/>
        </w:rPr>
      </w:pPr>
      <w:r>
        <w:rPr>
          <w:rFonts w:asciiTheme="minorEastAsia" w:hAnsiTheme="minorEastAsia" w:hint="eastAsia"/>
        </w:rPr>
        <w:t>参照文献</w:t>
      </w:r>
    </w:p>
    <w:p w:rsidR="008A4138" w:rsidRPr="008A4138" w:rsidRDefault="008A4138" w:rsidP="004C4278">
      <w:pPr>
        <w:jc w:val="left"/>
        <w:rPr>
          <w:rFonts w:eastAsia="SimSun"/>
          <w:lang w:eastAsia="zh-CN"/>
        </w:rPr>
      </w:pPr>
    </w:p>
    <w:p w:rsidR="00FE0BF2" w:rsidRPr="00AA7032" w:rsidRDefault="00AA7032" w:rsidP="00AA7032">
      <w:pPr>
        <w:jc w:val="center"/>
        <w:rPr>
          <w:b/>
        </w:rPr>
      </w:pPr>
      <w:r w:rsidRPr="00AA7032">
        <w:rPr>
          <w:rFonts w:hint="eastAsia"/>
          <w:b/>
        </w:rPr>
        <w:t>はじめに</w:t>
      </w:r>
    </w:p>
    <w:p w:rsidR="00FE0BF2" w:rsidRDefault="00FE0BF2" w:rsidP="004C4278">
      <w:pPr>
        <w:jc w:val="left"/>
      </w:pPr>
    </w:p>
    <w:p w:rsidR="00AA7032" w:rsidRDefault="00AA7032" w:rsidP="004C4278">
      <w:pPr>
        <w:jc w:val="left"/>
      </w:pPr>
      <w:r>
        <w:rPr>
          <w:rFonts w:hint="eastAsia"/>
        </w:rPr>
        <w:t xml:space="preserve">　筆者は、</w:t>
      </w:r>
      <w:r>
        <w:rPr>
          <w:rFonts w:hint="eastAsia"/>
        </w:rPr>
        <w:t>2019</w:t>
      </w:r>
      <w:r>
        <w:rPr>
          <w:rFonts w:hint="eastAsia"/>
        </w:rPr>
        <w:t>年</w:t>
      </w:r>
      <w:r>
        <w:rPr>
          <w:rFonts w:hint="eastAsia"/>
        </w:rPr>
        <w:t>11</w:t>
      </w:r>
      <w:r>
        <w:rPr>
          <w:rFonts w:hint="eastAsia"/>
        </w:rPr>
        <w:t>月</w:t>
      </w:r>
      <w:r>
        <w:rPr>
          <w:rFonts w:hint="eastAsia"/>
        </w:rPr>
        <w:t>14~18</w:t>
      </w:r>
      <w:r>
        <w:rPr>
          <w:rFonts w:hint="eastAsia"/>
        </w:rPr>
        <w:t>日、法政大学社会学部</w:t>
      </w:r>
      <w:r w:rsidR="002916E8">
        <w:rPr>
          <w:rFonts w:hint="eastAsia"/>
        </w:rPr>
        <w:t>で</w:t>
      </w:r>
      <w:r>
        <w:rPr>
          <w:rFonts w:hint="eastAsia"/>
        </w:rPr>
        <w:t>筆者が担当するゼミナールの学生</w:t>
      </w:r>
      <w:r w:rsidR="00DD2B63">
        <w:rPr>
          <w:rFonts w:hint="eastAsia"/>
        </w:rPr>
        <w:t>有志および研究者若干名で韓国を訪れ、</w:t>
      </w:r>
      <w:r w:rsidR="00DD2B63" w:rsidRPr="00DD2B63">
        <w:rPr>
          <w:rFonts w:hint="eastAsia"/>
        </w:rPr>
        <w:t>2019</w:t>
      </w:r>
      <w:r w:rsidR="00DD2B63" w:rsidRPr="00DD2B63">
        <w:rPr>
          <w:rFonts w:hint="eastAsia"/>
        </w:rPr>
        <w:t>年</w:t>
      </w:r>
      <w:r w:rsidR="00DD2B63">
        <w:rPr>
          <w:rFonts w:hint="eastAsia"/>
        </w:rPr>
        <w:t>4</w:t>
      </w:r>
      <w:r w:rsidR="00DD2B63">
        <w:rPr>
          <w:rFonts w:hint="eastAsia"/>
        </w:rPr>
        <w:t>月から導入された</w:t>
      </w:r>
      <w:r w:rsidR="00DD2B63" w:rsidRPr="00DD2B63">
        <w:rPr>
          <w:rFonts w:hint="eastAsia"/>
        </w:rPr>
        <w:t>韓国</w:t>
      </w:r>
      <w:r w:rsidR="00DD2B63">
        <w:rPr>
          <w:rFonts w:hint="eastAsia"/>
        </w:rPr>
        <w:t>の一</w:t>
      </w:r>
      <w:r w:rsidR="00DD2B63" w:rsidRPr="00DD2B63">
        <w:rPr>
          <w:rFonts w:hint="eastAsia"/>
        </w:rPr>
        <w:t>地方自治体（京畿道）による</w:t>
      </w:r>
      <w:r w:rsidR="00F039E0">
        <w:rPr>
          <w:rFonts w:hint="eastAsia"/>
        </w:rPr>
        <w:t>「</w:t>
      </w:r>
      <w:r w:rsidR="00DD2B63" w:rsidRPr="00DD2B63">
        <w:rPr>
          <w:rFonts w:hint="eastAsia"/>
        </w:rPr>
        <w:t>青年基本所得</w:t>
      </w:r>
      <w:r w:rsidR="00F039E0">
        <w:rPr>
          <w:rFonts w:hint="eastAsia"/>
        </w:rPr>
        <w:t>」</w:t>
      </w:r>
      <w:r w:rsidR="00DD2B63">
        <w:rPr>
          <w:rFonts w:hint="eastAsia"/>
        </w:rPr>
        <w:t>政策について聞き取り調査を行った。本稿は、その</w:t>
      </w:r>
      <w:r w:rsidR="009F73AD">
        <w:rPr>
          <w:rFonts w:hint="eastAsia"/>
        </w:rPr>
        <w:t>現地</w:t>
      </w:r>
      <w:r w:rsidR="00DD2B63">
        <w:rPr>
          <w:rFonts w:hint="eastAsia"/>
        </w:rPr>
        <w:t>調査報告である</w:t>
      </w:r>
      <w:r w:rsidR="009F73AD">
        <w:rPr>
          <w:rFonts w:hint="eastAsia"/>
        </w:rPr>
        <w:t>と同時に、「ベーシックインカム運動の京畿道モデル」というべき</w:t>
      </w:r>
      <w:r w:rsidR="009B3F89">
        <w:rPr>
          <w:rFonts w:hint="eastAsia"/>
        </w:rPr>
        <w:t>社会運動の戦略を定式化する試みである</w:t>
      </w:r>
      <w:r w:rsidR="00DD2B63">
        <w:rPr>
          <w:rFonts w:hint="eastAsia"/>
        </w:rPr>
        <w:t>。</w:t>
      </w:r>
    </w:p>
    <w:p w:rsidR="00CB6CC1" w:rsidRDefault="002A4C55" w:rsidP="004C4278">
      <w:pPr>
        <w:jc w:val="left"/>
      </w:pPr>
      <w:r>
        <w:rPr>
          <w:rFonts w:hint="eastAsia"/>
        </w:rPr>
        <w:t xml:space="preserve">　あらかじめ結論を述べれば、次のようになる。</w:t>
      </w:r>
      <w:r>
        <w:rPr>
          <w:rFonts w:hint="eastAsia"/>
        </w:rPr>
        <w:t>2019</w:t>
      </w:r>
      <w:r>
        <w:rPr>
          <w:rFonts w:hint="eastAsia"/>
        </w:rPr>
        <w:t>年導入の韓国京畿道青年基本所得政策は、地域住民</w:t>
      </w:r>
      <w:r w:rsidR="00CB1281">
        <w:rPr>
          <w:rFonts w:hint="eastAsia"/>
        </w:rPr>
        <w:t>の中</w:t>
      </w:r>
      <w:r>
        <w:rPr>
          <w:rFonts w:hint="eastAsia"/>
        </w:rPr>
        <w:t>からベーシックインカム</w:t>
      </w:r>
      <w:r w:rsidR="00CB1281">
        <w:rPr>
          <w:rFonts w:hint="eastAsia"/>
        </w:rPr>
        <w:t>の強固な</w:t>
      </w:r>
      <w:r>
        <w:rPr>
          <w:rFonts w:hint="eastAsia"/>
        </w:rPr>
        <w:t>支持者を創り出</w:t>
      </w:r>
      <w:r w:rsidR="00CB1281">
        <w:rPr>
          <w:rFonts w:hint="eastAsia"/>
        </w:rPr>
        <w:t>し、拡大し、</w:t>
      </w:r>
      <w:r w:rsidR="00E874A0">
        <w:rPr>
          <w:rFonts w:hint="eastAsia"/>
        </w:rPr>
        <w:t>中央政府に財源確保措置を求めることによって、</w:t>
      </w:r>
      <w:r w:rsidR="00CB1281">
        <w:rPr>
          <w:rFonts w:hint="eastAsia"/>
        </w:rPr>
        <w:t>全国的なベーシックインカム政策の導入をめざす、一</w:t>
      </w:r>
      <w:r>
        <w:rPr>
          <w:rFonts w:hint="eastAsia"/>
        </w:rPr>
        <w:t>地方自治体</w:t>
      </w:r>
      <w:r w:rsidR="00CB1281">
        <w:rPr>
          <w:rFonts w:hint="eastAsia"/>
        </w:rPr>
        <w:t>による、すぐれて政治的な</w:t>
      </w:r>
      <w:r>
        <w:rPr>
          <w:rFonts w:hint="eastAsia"/>
        </w:rPr>
        <w:t>試みである。</w:t>
      </w:r>
      <w:r w:rsidR="00D22674">
        <w:rPr>
          <w:rFonts w:hint="eastAsia"/>
        </w:rPr>
        <w:t>一地方自治体が、国民国家レベルのベーシックインカム実現をめざして住民を組織</w:t>
      </w:r>
      <w:r w:rsidR="00DD4D31">
        <w:rPr>
          <w:rFonts w:hint="eastAsia"/>
        </w:rPr>
        <w:t>し、国政を変えようと</w:t>
      </w:r>
      <w:r w:rsidR="00D22674">
        <w:rPr>
          <w:rFonts w:hint="eastAsia"/>
        </w:rPr>
        <w:t>する政治的な動きは、</w:t>
      </w:r>
      <w:r w:rsidR="00E874A0">
        <w:rPr>
          <w:rFonts w:hint="eastAsia"/>
        </w:rPr>
        <w:t>18</w:t>
      </w:r>
      <w:r w:rsidR="00E874A0">
        <w:rPr>
          <w:rFonts w:hint="eastAsia"/>
        </w:rPr>
        <w:t>世紀末のイギリスに始まる</w:t>
      </w:r>
      <w:r w:rsidR="00E874A0">
        <w:rPr>
          <w:rFonts w:hint="eastAsia"/>
        </w:rPr>
        <w:t>200</w:t>
      </w:r>
      <w:r w:rsidR="00E874A0">
        <w:rPr>
          <w:rFonts w:hint="eastAsia"/>
        </w:rPr>
        <w:t>年以上の</w:t>
      </w:r>
      <w:r w:rsidR="00D22674">
        <w:rPr>
          <w:rFonts w:hint="eastAsia"/>
        </w:rPr>
        <w:t>世界の</w:t>
      </w:r>
      <w:r w:rsidR="00E874A0">
        <w:rPr>
          <w:rFonts w:hint="eastAsia"/>
        </w:rPr>
        <w:t>ベーシックインカム運動</w:t>
      </w:r>
      <w:r w:rsidR="007A50F2">
        <w:rPr>
          <w:rFonts w:hint="eastAsia"/>
        </w:rPr>
        <w:t>史</w:t>
      </w:r>
      <w:r w:rsidR="00E874A0">
        <w:rPr>
          <w:rFonts w:hint="eastAsia"/>
        </w:rPr>
        <w:t>の中で</w:t>
      </w:r>
      <w:r w:rsidR="00DD4D31">
        <w:rPr>
          <w:rFonts w:hint="eastAsia"/>
        </w:rPr>
        <w:t>も</w:t>
      </w:r>
      <w:r w:rsidR="00E874A0">
        <w:rPr>
          <w:rFonts w:hint="eastAsia"/>
        </w:rPr>
        <w:t>初めての</w:t>
      </w:r>
      <w:r w:rsidR="00D22674">
        <w:rPr>
          <w:rFonts w:hint="eastAsia"/>
        </w:rPr>
        <w:t>画期的な</w:t>
      </w:r>
      <w:r w:rsidR="00E874A0">
        <w:rPr>
          <w:rFonts w:hint="eastAsia"/>
        </w:rPr>
        <w:t>もの</w:t>
      </w:r>
      <w:r w:rsidR="00D22674">
        <w:rPr>
          <w:rFonts w:hint="eastAsia"/>
        </w:rPr>
        <w:t>だ。</w:t>
      </w:r>
      <w:r w:rsidR="001F7439" w:rsidRPr="001F7439">
        <w:rPr>
          <w:rFonts w:hint="eastAsia"/>
          <w:sz w:val="16"/>
        </w:rPr>
        <w:t>（１）</w:t>
      </w:r>
    </w:p>
    <w:p w:rsidR="002A4C55" w:rsidRDefault="00DD4D31" w:rsidP="008F093B">
      <w:pPr>
        <w:ind w:firstLine="210"/>
        <w:jc w:val="left"/>
      </w:pPr>
      <w:r>
        <w:rPr>
          <w:rFonts w:hint="eastAsia"/>
        </w:rPr>
        <w:t>それは、</w:t>
      </w:r>
      <w:r w:rsidR="00961A8B">
        <w:rPr>
          <w:rFonts w:hint="eastAsia"/>
        </w:rPr>
        <w:t>21</w:t>
      </w:r>
      <w:r w:rsidR="00961A8B">
        <w:rPr>
          <w:rFonts w:hint="eastAsia"/>
        </w:rPr>
        <w:t>世紀初頭の韓国社会運動の高揚の中から生まれた「</w:t>
      </w:r>
      <w:r>
        <w:rPr>
          <w:rFonts w:hint="eastAsia"/>
        </w:rPr>
        <w:t>京畿道モデル</w:t>
      </w:r>
      <w:r w:rsidR="00961A8B">
        <w:rPr>
          <w:rFonts w:hint="eastAsia"/>
        </w:rPr>
        <w:t>」</w:t>
      </w:r>
      <w:r>
        <w:rPr>
          <w:rFonts w:hint="eastAsia"/>
        </w:rPr>
        <w:t>として、</w:t>
      </w:r>
      <w:r w:rsidR="00961A8B">
        <w:rPr>
          <w:rFonts w:hint="eastAsia"/>
        </w:rPr>
        <w:t>世界のベーシックインカム運動の展開に</w:t>
      </w:r>
      <w:r w:rsidR="00134FF9">
        <w:rPr>
          <w:rFonts w:hint="eastAsia"/>
        </w:rPr>
        <w:t>、さらに</w:t>
      </w:r>
      <w:r w:rsidR="00A71AEF">
        <w:rPr>
          <w:rFonts w:hint="eastAsia"/>
        </w:rPr>
        <w:t>はグローバル化が進む人類社会に対応する</w:t>
      </w:r>
      <w:r w:rsidR="00134FF9">
        <w:rPr>
          <w:rFonts w:hint="eastAsia"/>
        </w:rPr>
        <w:t>グローバルなベーシックインカムの実現に</w:t>
      </w:r>
      <w:r w:rsidR="00A71AEF">
        <w:rPr>
          <w:rFonts w:hint="eastAsia"/>
        </w:rPr>
        <w:t>よる人類社会のシステム転換に</w:t>
      </w:r>
      <w:r w:rsidR="00961A8B">
        <w:rPr>
          <w:rFonts w:hint="eastAsia"/>
        </w:rPr>
        <w:t>寄与しうる</w:t>
      </w:r>
      <w:r w:rsidR="00A71AEF">
        <w:rPr>
          <w:rFonts w:hint="eastAsia"/>
        </w:rPr>
        <w:t>ことになる</w:t>
      </w:r>
      <w:r w:rsidR="00961A8B">
        <w:rPr>
          <w:rFonts w:hint="eastAsia"/>
        </w:rPr>
        <w:t>だろう。</w:t>
      </w:r>
    </w:p>
    <w:p w:rsidR="00AA7032" w:rsidRDefault="00F039E0" w:rsidP="004C4278">
      <w:pPr>
        <w:jc w:val="left"/>
      </w:pPr>
      <w:r>
        <w:rPr>
          <w:rFonts w:hint="eastAsia"/>
        </w:rPr>
        <w:t xml:space="preserve">　</w:t>
      </w:r>
      <w:r w:rsidR="00A71AEF">
        <w:rPr>
          <w:rFonts w:hint="eastAsia"/>
        </w:rPr>
        <w:t>現地調査にあたっての</w:t>
      </w:r>
      <w:r>
        <w:rPr>
          <w:rFonts w:hint="eastAsia"/>
        </w:rPr>
        <w:t>筆者の問題関心および質問項目は次のようなものであった。</w:t>
      </w:r>
      <w:r w:rsidR="00A64693">
        <w:rPr>
          <w:rFonts w:hint="eastAsia"/>
        </w:rPr>
        <w:t>それは、</w:t>
      </w:r>
      <w:r w:rsidR="00A95AEB">
        <w:rPr>
          <w:rFonts w:hint="eastAsia"/>
        </w:rPr>
        <w:t>『覚書』として日本語および英文で作成</w:t>
      </w:r>
      <w:r w:rsidR="00A64693">
        <w:rPr>
          <w:rFonts w:hint="eastAsia"/>
        </w:rPr>
        <w:t>され</w:t>
      </w:r>
      <w:r w:rsidR="009B3F89">
        <w:rPr>
          <w:rFonts w:hint="eastAsia"/>
        </w:rPr>
        <w:t>、あらかじめ聞き取りの調査対象者の方々に送付</w:t>
      </w:r>
      <w:r w:rsidR="00A64693">
        <w:rPr>
          <w:rFonts w:hint="eastAsia"/>
        </w:rPr>
        <w:t>された</w:t>
      </w:r>
      <w:r w:rsidR="009B3F89">
        <w:rPr>
          <w:rFonts w:hint="eastAsia"/>
        </w:rPr>
        <w:t>ものだが、その日本語版を</w:t>
      </w:r>
      <w:r w:rsidR="00A95AEB">
        <w:rPr>
          <w:rFonts w:hint="eastAsia"/>
        </w:rPr>
        <w:t>ここに再録しておこう（</w:t>
      </w:r>
      <w:r w:rsidR="00A95AEB" w:rsidRPr="00A45A44">
        <w:rPr>
          <w:rFonts w:hint="eastAsia"/>
          <w:sz w:val="18"/>
          <w:szCs w:val="18"/>
        </w:rPr>
        <w:t>『覚書』中の参照文献については本稿</w:t>
      </w:r>
      <w:r w:rsidR="00A45A44" w:rsidRPr="00A45A44">
        <w:rPr>
          <w:rFonts w:hint="eastAsia"/>
          <w:sz w:val="18"/>
          <w:szCs w:val="18"/>
        </w:rPr>
        <w:t>末尾</w:t>
      </w:r>
      <w:r w:rsidR="00A95AEB" w:rsidRPr="00A45A44">
        <w:rPr>
          <w:rFonts w:hint="eastAsia"/>
          <w:sz w:val="18"/>
          <w:szCs w:val="18"/>
        </w:rPr>
        <w:t>の目録を参照されたい</w:t>
      </w:r>
      <w:r w:rsidR="00A95AEB">
        <w:rPr>
          <w:rFonts w:hint="eastAsia"/>
        </w:rPr>
        <w:t>）。</w:t>
      </w:r>
    </w:p>
    <w:p w:rsidR="00A95AEB" w:rsidRDefault="00A95AEB" w:rsidP="004C4278">
      <w:pPr>
        <w:jc w:val="left"/>
      </w:pPr>
    </w:p>
    <w:p w:rsidR="004C4278" w:rsidRDefault="004C4278" w:rsidP="00A95AEB">
      <w:pPr>
        <w:ind w:left="420"/>
        <w:jc w:val="left"/>
      </w:pPr>
      <w:r>
        <w:rPr>
          <w:rFonts w:hint="eastAsia"/>
        </w:rPr>
        <w:lastRenderedPageBreak/>
        <w:t>0</w:t>
      </w:r>
      <w:r>
        <w:rPr>
          <w:rFonts w:hint="eastAsia"/>
        </w:rPr>
        <w:t>．私は、</w:t>
      </w:r>
      <w:r>
        <w:rPr>
          <w:rFonts w:hint="eastAsia"/>
        </w:rPr>
        <w:t>2009</w:t>
      </w:r>
      <w:r>
        <w:rPr>
          <w:rFonts w:hint="eastAsia"/>
        </w:rPr>
        <w:t>年初頭以来、ベーシックインカム研究に取り組み、文献研究や国際学会参加とともに、村落レベルで導入実験が行われたナミビア、ブラジル、インド、さらに、事実上の部分的なベーシックインカム政策が導入されたアラスカ、イラン、モンゴルを訪問し、聞き取り調査を行ってきた（岡野内他</w:t>
      </w:r>
      <w:r>
        <w:rPr>
          <w:rFonts w:hint="eastAsia"/>
        </w:rPr>
        <w:t>2016</w:t>
      </w:r>
      <w:r>
        <w:rPr>
          <w:rFonts w:hint="eastAsia"/>
        </w:rPr>
        <w:t>）。その結果得た結論的仮説は次のようなものだ。</w:t>
      </w:r>
    </w:p>
    <w:p w:rsidR="004C4278" w:rsidRDefault="004C4278" w:rsidP="00A95AEB">
      <w:pPr>
        <w:ind w:left="420" w:hanging="420"/>
        <w:jc w:val="left"/>
      </w:pPr>
      <w:r>
        <w:rPr>
          <w:rFonts w:hint="eastAsia"/>
        </w:rPr>
        <w:t xml:space="preserve">　</w:t>
      </w:r>
      <w:r w:rsidR="00A95AEB">
        <w:rPr>
          <w:rFonts w:hint="eastAsia"/>
        </w:rPr>
        <w:t xml:space="preserve">　　</w:t>
      </w:r>
      <w:r>
        <w:rPr>
          <w:rFonts w:hint="eastAsia"/>
        </w:rPr>
        <w:t>ベーシックインカム政策が人権状態の改善にもたらす効果は絶大だが、その実現のための財源を確保するには、国民国家による規制を逃れてグローバル化の成果を独占する多国籍企業の収益を用いるしくみ必要が必要となる。そのためには、</w:t>
      </w:r>
      <w:r w:rsidRPr="006F0E38">
        <w:rPr>
          <w:rFonts w:hint="eastAsia"/>
        </w:rPr>
        <w:t>今日の多国籍企業の資本と収益が植民地支配に由来することの道義的責任を明確にし、</w:t>
      </w:r>
      <w:r>
        <w:rPr>
          <w:rFonts w:hint="eastAsia"/>
        </w:rPr>
        <w:t>多国籍企業を実効的に規制できる国際法</w:t>
      </w:r>
      <w:r>
        <w:rPr>
          <w:rFonts w:hint="eastAsia"/>
        </w:rPr>
        <w:t>(</w:t>
      </w:r>
      <w:r>
        <w:rPr>
          <w:rFonts w:hint="eastAsia"/>
        </w:rPr>
        <w:t>条約</w:t>
      </w:r>
      <w:r>
        <w:rPr>
          <w:rFonts w:hint="eastAsia"/>
        </w:rPr>
        <w:t>)</w:t>
      </w:r>
      <w:r>
        <w:rPr>
          <w:rFonts w:hint="eastAsia"/>
        </w:rPr>
        <w:t>を制定できるだけのグローバルで、強力な社会運動、すなわち</w:t>
      </w:r>
      <w:r>
        <w:rPr>
          <w:rFonts w:hint="eastAsia"/>
        </w:rPr>
        <w:t>20</w:t>
      </w:r>
      <w:r>
        <w:rPr>
          <w:rFonts w:hint="eastAsia"/>
        </w:rPr>
        <w:t>世紀の脱植民地化運動に匹敵するほどの人類規模の社会運動が必要ではないか（</w:t>
      </w:r>
      <w:proofErr w:type="spellStart"/>
      <w:r w:rsidRPr="004F104F">
        <w:rPr>
          <w:rFonts w:hint="eastAsia"/>
        </w:rPr>
        <w:t>Okanouchi</w:t>
      </w:r>
      <w:proofErr w:type="spellEnd"/>
      <w:r w:rsidRPr="004F104F">
        <w:rPr>
          <w:rFonts w:hint="eastAsia"/>
        </w:rPr>
        <w:t xml:space="preserve"> 2018</w:t>
      </w:r>
      <w:r w:rsidRPr="004F104F">
        <w:rPr>
          <w:rFonts w:hint="eastAsia"/>
        </w:rPr>
        <w:t>、</w:t>
      </w:r>
      <w:r>
        <w:rPr>
          <w:rFonts w:hint="eastAsia"/>
        </w:rPr>
        <w:t>なお岡野内</w:t>
      </w:r>
      <w:r>
        <w:rPr>
          <w:rFonts w:hint="eastAsia"/>
        </w:rPr>
        <w:t>2017</w:t>
      </w:r>
      <w:r>
        <w:rPr>
          <w:rFonts w:hint="eastAsia"/>
        </w:rPr>
        <w:t>岡野内</w:t>
      </w:r>
      <w:r>
        <w:rPr>
          <w:rFonts w:hint="eastAsia"/>
        </w:rPr>
        <w:t>2018-2019</w:t>
      </w:r>
      <w:r>
        <w:t xml:space="preserve">, </w:t>
      </w:r>
      <w:r>
        <w:rPr>
          <w:rFonts w:hint="eastAsia"/>
        </w:rPr>
        <w:t>岡野内</w:t>
      </w:r>
      <w:r>
        <w:t>2019</w:t>
      </w:r>
      <w:r>
        <w:rPr>
          <w:rFonts w:hint="eastAsia"/>
        </w:rPr>
        <w:t>も参照）。したがって、グローバル化が進む今日では、国民国家レベルの政府機関によるベーシックインカム政策の実現は不可能であろう、と。</w:t>
      </w:r>
    </w:p>
    <w:p w:rsidR="00906791" w:rsidRDefault="00906791" w:rsidP="00A95AEB">
      <w:pPr>
        <w:ind w:left="420" w:hanging="420"/>
        <w:jc w:val="left"/>
      </w:pPr>
      <w:r>
        <w:rPr>
          <w:rFonts w:hint="eastAsia"/>
        </w:rPr>
        <w:t xml:space="preserve">　</w:t>
      </w:r>
      <w:r w:rsidR="00A95AEB">
        <w:rPr>
          <w:rFonts w:hint="eastAsia"/>
        </w:rPr>
        <w:t xml:space="preserve">　　</w:t>
      </w:r>
      <w:r>
        <w:rPr>
          <w:rFonts w:hint="eastAsia"/>
        </w:rPr>
        <w:t>2019</w:t>
      </w:r>
      <w:r>
        <w:rPr>
          <w:rFonts w:hint="eastAsia"/>
        </w:rPr>
        <w:t>年に始まった韓国京畿道青年基本所得政策は、おそらくは政府機関による世界最初の意図的なベーシックインカム政策の導入であり、一見、この仮説に反するように見える。だが、</w:t>
      </w:r>
      <w:r>
        <w:rPr>
          <w:rFonts w:hint="eastAsia"/>
        </w:rPr>
        <w:t>2016</w:t>
      </w:r>
      <w:r>
        <w:rPr>
          <w:rFonts w:hint="eastAsia"/>
        </w:rPr>
        <w:t>年の「ろうそく革命」以後の韓国社会運動の展開は、むしろこの仮説を支持するようにも見える。多国籍企業となった財閥企業への課税強化などの規制論議、植民地支配の遺産を受け継ぐ日本企業に対する大法院判決、戦争を拒否する半島分断体制終結推進の動きをもたらした韓国の社会運動は、基本所得政策導入開始と結びついて、人類規模の脱植民地化社会運動の最前線を行く先駆者かもしれない。</w:t>
      </w:r>
    </w:p>
    <w:p w:rsidR="00906791" w:rsidRDefault="00906791" w:rsidP="00A95AEB">
      <w:pPr>
        <w:ind w:firstLineChars="300" w:firstLine="630"/>
        <w:jc w:val="left"/>
      </w:pPr>
      <w:r>
        <w:rPr>
          <w:rFonts w:hint="eastAsia"/>
        </w:rPr>
        <w:t>そこで、以下、質問したい。</w:t>
      </w:r>
    </w:p>
    <w:p w:rsidR="00906791" w:rsidRDefault="00906791" w:rsidP="00A95AEB">
      <w:pPr>
        <w:ind w:left="420"/>
        <w:jc w:val="left"/>
      </w:pPr>
      <w:r>
        <w:rPr>
          <w:rFonts w:hint="eastAsia"/>
        </w:rPr>
        <w:t>1</w:t>
      </w:r>
      <w:r>
        <w:rPr>
          <w:rFonts w:hint="eastAsia"/>
        </w:rPr>
        <w:t>．京畿道青年基本所得政策の今後の計画および、計画実現の見通しはいかなるものか？</w:t>
      </w:r>
    </w:p>
    <w:p w:rsidR="004C4278" w:rsidRDefault="00906791" w:rsidP="00A95AEB">
      <w:pPr>
        <w:ind w:firstLine="420"/>
        <w:jc w:val="left"/>
      </w:pPr>
      <w:r>
        <w:t>2</w:t>
      </w:r>
      <w:r>
        <w:rPr>
          <w:rFonts w:hint="eastAsia"/>
        </w:rPr>
        <w:t>．計画策定にあたって、苦心したことは何か？　計画推進の障害は何か？</w:t>
      </w:r>
    </w:p>
    <w:p w:rsidR="00906791" w:rsidRDefault="00906791" w:rsidP="00A95AEB">
      <w:pPr>
        <w:ind w:left="420"/>
        <w:jc w:val="left"/>
      </w:pPr>
      <w:r>
        <w:t>3</w:t>
      </w:r>
      <w:r>
        <w:rPr>
          <w:rFonts w:hint="eastAsia"/>
        </w:rPr>
        <w:t>．韓国社会の諸問題を解決していくうえで、京畿道青年基本所得政策の実施は、どのように貢献しうるだろうか？　その歴史的意義は何か？</w:t>
      </w:r>
    </w:p>
    <w:p w:rsidR="00906791" w:rsidRDefault="00A95AEB" w:rsidP="00A95AEB">
      <w:pPr>
        <w:ind w:firstLine="420"/>
        <w:jc w:val="left"/>
      </w:pPr>
      <w:r>
        <w:rPr>
          <w:rFonts w:hint="eastAsia"/>
        </w:rPr>
        <w:t>4</w:t>
      </w:r>
      <w:r w:rsidR="00906791">
        <w:t>．私の仮説に関する意見をお聞きしたい</w:t>
      </w:r>
      <w:r w:rsidR="00906791">
        <w:rPr>
          <w:rFonts w:hint="eastAsia"/>
        </w:rPr>
        <w:t>。</w:t>
      </w:r>
    </w:p>
    <w:p w:rsidR="00906791" w:rsidRDefault="00906791" w:rsidP="00906791">
      <w:pPr>
        <w:jc w:val="left"/>
      </w:pPr>
    </w:p>
    <w:p w:rsidR="007E7556" w:rsidRDefault="004010D5" w:rsidP="00906791">
      <w:pPr>
        <w:jc w:val="left"/>
        <w:rPr>
          <w:sz w:val="16"/>
        </w:rPr>
      </w:pPr>
      <w:r>
        <w:rPr>
          <w:rFonts w:hint="eastAsia"/>
        </w:rPr>
        <w:t xml:space="preserve">　この</w:t>
      </w:r>
      <w:r>
        <w:rPr>
          <w:rFonts w:hint="eastAsia"/>
        </w:rPr>
        <w:t>4</w:t>
      </w:r>
      <w:r>
        <w:rPr>
          <w:rFonts w:hint="eastAsia"/>
        </w:rPr>
        <w:t>つの質問について全面的に答えていただいたのは、韓国ベーシックインカム・ネットワーク主催のワークショップ参加者の方々</w:t>
      </w:r>
      <w:r w:rsidR="00343D96">
        <w:rPr>
          <w:rFonts w:hint="eastAsia"/>
        </w:rPr>
        <w:t>、すなわち</w:t>
      </w:r>
      <w:r w:rsidR="00343D96" w:rsidRPr="00343D96">
        <w:rPr>
          <w:rFonts w:hint="eastAsia"/>
        </w:rPr>
        <w:t>大学の研究者では、キム・キョソン、カン・ナムフン、ソ・ジョンヒの諸氏</w:t>
      </w:r>
      <w:r w:rsidR="00343D96">
        <w:rPr>
          <w:rFonts w:hint="eastAsia"/>
        </w:rPr>
        <w:t>、</w:t>
      </w:r>
      <w:r w:rsidR="00D76F8C" w:rsidRPr="00343D96">
        <w:rPr>
          <w:rFonts w:hint="eastAsia"/>
          <w:szCs w:val="21"/>
        </w:rPr>
        <w:t>事務局側からアン・ヒョサン、パク・ソンヒ</w:t>
      </w:r>
      <w:r w:rsidR="00343D96">
        <w:rPr>
          <w:rFonts w:hint="eastAsia"/>
          <w:szCs w:val="21"/>
        </w:rPr>
        <w:t>の両氏</w:t>
      </w:r>
      <w:r>
        <w:rPr>
          <w:rFonts w:hint="eastAsia"/>
        </w:rPr>
        <w:t>であった</w:t>
      </w:r>
      <w:r w:rsidR="00A71AEF">
        <w:rPr>
          <w:rFonts w:hint="eastAsia"/>
        </w:rPr>
        <w:t>。</w:t>
      </w:r>
      <w:r w:rsidR="00FE3E72">
        <w:rPr>
          <w:rFonts w:hint="eastAsia"/>
        </w:rPr>
        <w:t>青年基本所得</w:t>
      </w:r>
      <w:r w:rsidR="00557258">
        <w:rPr>
          <w:rFonts w:hint="eastAsia"/>
        </w:rPr>
        <w:t>にかかわる諸問題に</w:t>
      </w:r>
      <w:r w:rsidR="00FE3E72">
        <w:rPr>
          <w:rFonts w:hint="eastAsia"/>
        </w:rPr>
        <w:t>ついて</w:t>
      </w:r>
      <w:r w:rsidR="000C3D83">
        <w:rPr>
          <w:rFonts w:hint="eastAsia"/>
        </w:rPr>
        <w:t>細かい数字を含む諸事実については、</w:t>
      </w:r>
      <w:r w:rsidR="000C3D83" w:rsidRPr="000C3D83">
        <w:rPr>
          <w:rFonts w:hint="eastAsia"/>
        </w:rPr>
        <w:t>道庁政策担当責任者のチョ・ゲウォン氏</w:t>
      </w:r>
      <w:r w:rsidR="000C3D83">
        <w:rPr>
          <w:rFonts w:hint="eastAsia"/>
        </w:rPr>
        <w:t>から、</w:t>
      </w:r>
      <w:r>
        <w:rPr>
          <w:rFonts w:hint="eastAsia"/>
        </w:rPr>
        <w:t>京畿道庁</w:t>
      </w:r>
      <w:r w:rsidR="000C3D83">
        <w:rPr>
          <w:rFonts w:hint="eastAsia"/>
        </w:rPr>
        <w:t>で長時間にわたって説明し、質問に答えていただいた</w:t>
      </w:r>
      <w:r w:rsidR="000C3D83">
        <w:rPr>
          <w:rFonts w:hint="eastAsia"/>
          <w:szCs w:val="21"/>
        </w:rPr>
        <w:t>。また、</w:t>
      </w:r>
      <w:r w:rsidR="00FE3E72">
        <w:rPr>
          <w:rFonts w:hint="eastAsia"/>
        </w:rPr>
        <w:t>より広い社会問題について</w:t>
      </w:r>
      <w:r w:rsidR="00BF34A6">
        <w:rPr>
          <w:rFonts w:hint="eastAsia"/>
        </w:rPr>
        <w:t>は、</w:t>
      </w:r>
      <w:r w:rsidR="000C3D83" w:rsidRPr="000C3D83">
        <w:rPr>
          <w:rFonts w:hint="eastAsia"/>
        </w:rPr>
        <w:t>イ・チンギョン氏</w:t>
      </w:r>
      <w:r w:rsidR="000C3D83">
        <w:rPr>
          <w:rFonts w:hint="eastAsia"/>
        </w:rPr>
        <w:t>を</w:t>
      </w:r>
      <w:r w:rsidR="000C3D83">
        <w:rPr>
          <w:rFonts w:hint="eastAsia"/>
        </w:rPr>
        <w:lastRenderedPageBreak/>
        <w:t>はじめ</w:t>
      </w:r>
      <w:r w:rsidR="00BF34A6">
        <w:rPr>
          <w:rFonts w:hint="eastAsia"/>
        </w:rPr>
        <w:t>、</w:t>
      </w:r>
      <w:r w:rsidR="00B768AD">
        <w:rPr>
          <w:rFonts w:hint="eastAsia"/>
        </w:rPr>
        <w:t>影本剛氏</w:t>
      </w:r>
      <w:r w:rsidR="00FA58F2">
        <w:rPr>
          <w:rFonts w:hint="eastAsia"/>
        </w:rPr>
        <w:t>ら</w:t>
      </w:r>
      <w:r w:rsidR="00FA58F2">
        <w:rPr>
          <w:rFonts w:hint="eastAsia"/>
        </w:rPr>
        <w:t>10</w:t>
      </w:r>
      <w:r w:rsidR="00FA58F2">
        <w:rPr>
          <w:rFonts w:hint="eastAsia"/>
        </w:rPr>
        <w:t>数名の</w:t>
      </w:r>
      <w:r w:rsidR="00EE6E18">
        <w:rPr>
          <w:rFonts w:hint="eastAsia"/>
        </w:rPr>
        <w:t>研究空間スユノモ</w:t>
      </w:r>
      <w:r w:rsidR="00EE6E18">
        <w:rPr>
          <w:rFonts w:hint="eastAsia"/>
        </w:rPr>
        <w:t>104</w:t>
      </w:r>
      <w:r w:rsidR="00EE6E18">
        <w:rPr>
          <w:rFonts w:hint="eastAsia"/>
        </w:rPr>
        <w:t>のセミナー参加者の方々との</w:t>
      </w:r>
      <w:r w:rsidR="00BF34A6">
        <w:rPr>
          <w:rFonts w:hint="eastAsia"/>
        </w:rPr>
        <w:t>深夜までの</w:t>
      </w:r>
      <w:r w:rsidR="00794DDC" w:rsidRPr="00794DDC">
        <w:rPr>
          <w:rFonts w:hint="eastAsia"/>
        </w:rPr>
        <w:t>質疑応答</w:t>
      </w:r>
      <w:r w:rsidR="00794DDC">
        <w:rPr>
          <w:rFonts w:hint="eastAsia"/>
        </w:rPr>
        <w:t>や</w:t>
      </w:r>
      <w:r w:rsidR="00EE6E18">
        <w:rPr>
          <w:rFonts w:hint="eastAsia"/>
        </w:rPr>
        <w:t>議論</w:t>
      </w:r>
      <w:r w:rsidR="00BF34A6">
        <w:rPr>
          <w:rFonts w:hint="eastAsia"/>
        </w:rPr>
        <w:t>から多くを学んだ。</w:t>
      </w:r>
      <w:r w:rsidR="00B768AD">
        <w:rPr>
          <w:rFonts w:hint="eastAsia"/>
        </w:rPr>
        <w:t>コーディネートや通訳をしていただいた方々を含め、すべての方々に謝意を表したい。以上のことを念頭においていただ</w:t>
      </w:r>
      <w:r w:rsidR="00BF4157">
        <w:rPr>
          <w:rFonts w:hint="eastAsia"/>
        </w:rPr>
        <w:t>き、</w:t>
      </w:r>
      <w:r w:rsidR="00B768AD">
        <w:rPr>
          <w:rFonts w:hint="eastAsia"/>
        </w:rPr>
        <w:t>事実関係に関わる詳細な注記は省略</w:t>
      </w:r>
      <w:r w:rsidR="00BF4157">
        <w:rPr>
          <w:rFonts w:hint="eastAsia"/>
        </w:rPr>
        <w:t>する。以下、</w:t>
      </w:r>
      <w:r w:rsidR="00EE6E18">
        <w:rPr>
          <w:rFonts w:hint="eastAsia"/>
        </w:rPr>
        <w:t>この設問の順で、</w:t>
      </w:r>
      <w:r w:rsidR="00B768AD">
        <w:rPr>
          <w:rFonts w:hint="eastAsia"/>
        </w:rPr>
        <w:t>基本的な論点についてのみ</w:t>
      </w:r>
      <w:r w:rsidR="00FE3E72">
        <w:rPr>
          <w:rFonts w:hint="eastAsia"/>
        </w:rPr>
        <w:t>考察していきたい。</w:t>
      </w:r>
      <w:r w:rsidR="002E73FE" w:rsidRPr="001F7439">
        <w:rPr>
          <w:rFonts w:hint="eastAsia"/>
          <w:sz w:val="16"/>
        </w:rPr>
        <w:t>（</w:t>
      </w:r>
      <w:r w:rsidR="001F7439" w:rsidRPr="001F7439">
        <w:rPr>
          <w:rFonts w:hint="eastAsia"/>
          <w:sz w:val="16"/>
        </w:rPr>
        <w:t>２）</w:t>
      </w:r>
    </w:p>
    <w:p w:rsidR="001F7439" w:rsidRPr="00B768AD" w:rsidRDefault="001F7439" w:rsidP="00906791">
      <w:pPr>
        <w:jc w:val="left"/>
      </w:pPr>
    </w:p>
    <w:p w:rsidR="00A95AEB" w:rsidRPr="00794DDC" w:rsidRDefault="00FE3E72" w:rsidP="00794DDC">
      <w:pPr>
        <w:jc w:val="center"/>
        <w:rPr>
          <w:b/>
        </w:rPr>
      </w:pPr>
      <w:r w:rsidRPr="00794DDC">
        <w:rPr>
          <w:rFonts w:hint="eastAsia"/>
          <w:b/>
        </w:rPr>
        <w:t>Ⅰ　京畿道青年基本所得政策</w:t>
      </w:r>
      <w:r w:rsidR="00B77D89" w:rsidRPr="00794DDC">
        <w:rPr>
          <w:rFonts w:hint="eastAsia"/>
          <w:b/>
        </w:rPr>
        <w:t>とその見通し</w:t>
      </w:r>
    </w:p>
    <w:p w:rsidR="00794DDC" w:rsidRDefault="00794DDC" w:rsidP="00906791">
      <w:pPr>
        <w:jc w:val="left"/>
      </w:pPr>
    </w:p>
    <w:p w:rsidR="00FE3E72" w:rsidRDefault="00794DDC" w:rsidP="00906791">
      <w:pPr>
        <w:jc w:val="left"/>
      </w:pPr>
      <w:r>
        <w:rPr>
          <w:rFonts w:hint="eastAsia"/>
        </w:rPr>
        <w:t xml:space="preserve">　</w:t>
      </w:r>
      <w:r w:rsidR="002D77D2">
        <w:rPr>
          <w:rFonts w:hint="eastAsia"/>
        </w:rPr>
        <w:t>京畿道青年基本所得は、人口約</w:t>
      </w:r>
      <w:r w:rsidR="002D77D2">
        <w:rPr>
          <w:rFonts w:hint="eastAsia"/>
        </w:rPr>
        <w:t>1,300</w:t>
      </w:r>
      <w:r w:rsidR="002D77D2">
        <w:rPr>
          <w:rFonts w:hint="eastAsia"/>
        </w:rPr>
        <w:t>万</w:t>
      </w:r>
      <w:r w:rsidR="00022B47">
        <w:rPr>
          <w:rFonts w:hint="eastAsia"/>
        </w:rPr>
        <w:t>人の京畿道住民のうち、</w:t>
      </w:r>
      <w:r w:rsidR="00022B47">
        <w:rPr>
          <w:rFonts w:hint="eastAsia"/>
        </w:rPr>
        <w:t>24</w:t>
      </w:r>
      <w:r w:rsidR="00022B47">
        <w:rPr>
          <w:rFonts w:hint="eastAsia"/>
        </w:rPr>
        <w:t>歳の住民（</w:t>
      </w:r>
      <w:r w:rsidR="00022B47" w:rsidRPr="00A45A44">
        <w:rPr>
          <w:rFonts w:hint="eastAsia"/>
          <w:sz w:val="18"/>
          <w:szCs w:val="18"/>
        </w:rPr>
        <w:t>3</w:t>
      </w:r>
      <w:r w:rsidR="00022B47" w:rsidRPr="00A45A44">
        <w:rPr>
          <w:rFonts w:hint="eastAsia"/>
          <w:sz w:val="18"/>
          <w:szCs w:val="18"/>
        </w:rPr>
        <w:t>年以上居住しているもしくは、</w:t>
      </w:r>
      <w:r w:rsidR="00022B47" w:rsidRPr="00A45A44">
        <w:rPr>
          <w:rFonts w:hint="eastAsia"/>
          <w:sz w:val="18"/>
          <w:szCs w:val="18"/>
        </w:rPr>
        <w:t>3</w:t>
      </w:r>
      <w:r w:rsidR="00022B47" w:rsidRPr="00A45A44">
        <w:rPr>
          <w:rFonts w:hint="eastAsia"/>
          <w:sz w:val="18"/>
          <w:szCs w:val="18"/>
        </w:rPr>
        <w:t>年以下であっても過去に</w:t>
      </w:r>
      <w:r w:rsidR="00022B47" w:rsidRPr="00A45A44">
        <w:rPr>
          <w:rFonts w:hint="eastAsia"/>
          <w:sz w:val="18"/>
          <w:szCs w:val="18"/>
        </w:rPr>
        <w:t>10</w:t>
      </w:r>
      <w:r w:rsidR="00022B47" w:rsidRPr="00A45A44">
        <w:rPr>
          <w:rFonts w:hint="eastAsia"/>
          <w:sz w:val="18"/>
          <w:szCs w:val="18"/>
        </w:rPr>
        <w:t>年以上居住したことのある者のみ</w:t>
      </w:r>
      <w:r w:rsidR="00022B47">
        <w:rPr>
          <w:rFonts w:hint="eastAsia"/>
        </w:rPr>
        <w:t>）約</w:t>
      </w:r>
      <w:r w:rsidR="00022B47">
        <w:rPr>
          <w:rFonts w:hint="eastAsia"/>
        </w:rPr>
        <w:t>14</w:t>
      </w:r>
      <w:r w:rsidR="00022B47">
        <w:rPr>
          <w:rFonts w:hint="eastAsia"/>
        </w:rPr>
        <w:t>万人を対象として、</w:t>
      </w:r>
      <w:r w:rsidR="002D77D2">
        <w:rPr>
          <w:rFonts w:hint="eastAsia"/>
        </w:rPr>
        <w:t>2019</w:t>
      </w:r>
      <w:r w:rsidR="002D77D2">
        <w:rPr>
          <w:rFonts w:hint="eastAsia"/>
        </w:rPr>
        <w:t>年</w:t>
      </w:r>
      <w:r w:rsidR="002D77D2">
        <w:rPr>
          <w:rFonts w:hint="eastAsia"/>
        </w:rPr>
        <w:t>4</w:t>
      </w:r>
      <w:r w:rsidR="002D77D2">
        <w:rPr>
          <w:rFonts w:hint="eastAsia"/>
        </w:rPr>
        <w:t>月</w:t>
      </w:r>
      <w:r w:rsidR="00022B47">
        <w:rPr>
          <w:rFonts w:hint="eastAsia"/>
        </w:rPr>
        <w:t>から</w:t>
      </w:r>
      <w:r w:rsidR="00022B47">
        <w:rPr>
          <w:rFonts w:hint="eastAsia"/>
        </w:rPr>
        <w:t>4</w:t>
      </w:r>
      <w:r w:rsidR="00022B47">
        <w:rPr>
          <w:rFonts w:hint="eastAsia"/>
        </w:rPr>
        <w:t>回に分けて、</w:t>
      </w:r>
      <w:r w:rsidR="00022B47">
        <w:rPr>
          <w:rFonts w:hint="eastAsia"/>
        </w:rPr>
        <w:t>1</w:t>
      </w:r>
      <w:r w:rsidR="00022B47">
        <w:rPr>
          <w:rFonts w:hint="eastAsia"/>
        </w:rPr>
        <w:t>年間で</w:t>
      </w:r>
      <w:r w:rsidR="00022B47">
        <w:rPr>
          <w:rFonts w:hint="eastAsia"/>
        </w:rPr>
        <w:t>100</w:t>
      </w:r>
      <w:r w:rsidR="00022B47">
        <w:rPr>
          <w:rFonts w:hint="eastAsia"/>
        </w:rPr>
        <w:t>万ウォン（約</w:t>
      </w:r>
      <w:r w:rsidR="00022B47">
        <w:rPr>
          <w:rFonts w:hint="eastAsia"/>
        </w:rPr>
        <w:t>10</w:t>
      </w:r>
      <w:r w:rsidR="00022B47">
        <w:rPr>
          <w:rFonts w:hint="eastAsia"/>
        </w:rPr>
        <w:t>万円）を支給することになっている。</w:t>
      </w:r>
    </w:p>
    <w:p w:rsidR="00022B47" w:rsidRDefault="00022B47" w:rsidP="00906791">
      <w:pPr>
        <w:jc w:val="left"/>
      </w:pPr>
      <w:r>
        <w:rPr>
          <w:rFonts w:hint="eastAsia"/>
        </w:rPr>
        <w:t xml:space="preserve">　</w:t>
      </w:r>
      <w:r>
        <w:rPr>
          <w:rFonts w:hint="eastAsia"/>
        </w:rPr>
        <w:t>24</w:t>
      </w:r>
      <w:r>
        <w:rPr>
          <w:rFonts w:hint="eastAsia"/>
        </w:rPr>
        <w:t>歳住民</w:t>
      </w:r>
      <w:r w:rsidR="00D40544">
        <w:rPr>
          <w:rFonts w:hint="eastAsia"/>
        </w:rPr>
        <w:t>のみ</w:t>
      </w:r>
      <w:r>
        <w:rPr>
          <w:rFonts w:hint="eastAsia"/>
        </w:rPr>
        <w:t>を対象とするこの金額で</w:t>
      </w:r>
      <w:r w:rsidR="008201FA">
        <w:rPr>
          <w:rFonts w:hint="eastAsia"/>
        </w:rPr>
        <w:t>の</w:t>
      </w:r>
      <w:r>
        <w:rPr>
          <w:rFonts w:hint="eastAsia"/>
        </w:rPr>
        <w:t>支給は、今後も継続することになって</w:t>
      </w:r>
      <w:r w:rsidR="008201FA">
        <w:rPr>
          <w:rFonts w:hint="eastAsia"/>
        </w:rPr>
        <w:t>いる。</w:t>
      </w:r>
      <w:r>
        <w:rPr>
          <w:rFonts w:hint="eastAsia"/>
        </w:rPr>
        <w:t>京畿道青年基本所得はベーシックインカムの実験ではな</w:t>
      </w:r>
      <w:r w:rsidR="008201FA">
        <w:rPr>
          <w:rFonts w:hint="eastAsia"/>
        </w:rPr>
        <w:t>い。</w:t>
      </w:r>
      <w:r w:rsidR="00AE096D">
        <w:rPr>
          <w:rFonts w:hint="eastAsia"/>
        </w:rPr>
        <w:t>24</w:t>
      </w:r>
      <w:r w:rsidR="00AE096D">
        <w:rPr>
          <w:rFonts w:hint="eastAsia"/>
        </w:rPr>
        <w:t>歳</w:t>
      </w:r>
      <w:r w:rsidR="008201FA">
        <w:rPr>
          <w:rFonts w:hint="eastAsia"/>
        </w:rPr>
        <w:t>住民</w:t>
      </w:r>
      <w:r w:rsidR="00AE096D">
        <w:rPr>
          <w:rFonts w:hint="eastAsia"/>
        </w:rPr>
        <w:t>のみと限定的で、生活に必要な最低限水準を充たさない金額という意味で部分的なものではあれ、</w:t>
      </w:r>
      <w:r>
        <w:rPr>
          <w:rFonts w:hint="eastAsia"/>
        </w:rPr>
        <w:t>あくまでも</w:t>
      </w:r>
      <w:r w:rsidR="008201FA">
        <w:rPr>
          <w:rFonts w:hint="eastAsia"/>
        </w:rPr>
        <w:t>完全な</w:t>
      </w:r>
      <w:r>
        <w:rPr>
          <w:rFonts w:hint="eastAsia"/>
        </w:rPr>
        <w:t>ベーシックインカム</w:t>
      </w:r>
      <w:r w:rsidR="008201FA">
        <w:rPr>
          <w:rFonts w:hint="eastAsia"/>
        </w:rPr>
        <w:t>、すなわち普遍的、無条件、個人向け、定期的かつ生涯継続の現金移転政策への第一歩</w:t>
      </w:r>
      <w:r w:rsidR="003A38FE">
        <w:rPr>
          <w:rFonts w:hint="eastAsia"/>
        </w:rPr>
        <w:t>となるべきもの</w:t>
      </w:r>
      <w:r>
        <w:rPr>
          <w:rFonts w:hint="eastAsia"/>
        </w:rPr>
        <w:t>であること</w:t>
      </w:r>
      <w:r w:rsidR="003D73D4">
        <w:rPr>
          <w:rFonts w:hint="eastAsia"/>
        </w:rPr>
        <w:t>が</w:t>
      </w:r>
      <w:r>
        <w:rPr>
          <w:rFonts w:hint="eastAsia"/>
        </w:rPr>
        <w:t>、</w:t>
      </w:r>
      <w:r w:rsidR="00372EAF">
        <w:rPr>
          <w:rFonts w:hint="eastAsia"/>
        </w:rPr>
        <w:t>首長によって</w:t>
      </w:r>
      <w:r w:rsidR="003D73D4">
        <w:rPr>
          <w:rFonts w:hint="eastAsia"/>
        </w:rPr>
        <w:t>明確に宣言されている</w:t>
      </w:r>
      <w:r>
        <w:rPr>
          <w:rFonts w:hint="eastAsia"/>
        </w:rPr>
        <w:t>。</w:t>
      </w:r>
    </w:p>
    <w:p w:rsidR="00D40544" w:rsidRDefault="00D40544" w:rsidP="00906791">
      <w:pPr>
        <w:jc w:val="left"/>
      </w:pPr>
      <w:r>
        <w:rPr>
          <w:rFonts w:hint="eastAsia"/>
        </w:rPr>
        <w:t xml:space="preserve">　</w:t>
      </w:r>
      <w:r w:rsidR="003D73D4">
        <w:rPr>
          <w:rFonts w:hint="eastAsia"/>
        </w:rPr>
        <w:t>とはいえ同時に</w:t>
      </w:r>
      <w:r>
        <w:rPr>
          <w:rFonts w:hint="eastAsia"/>
        </w:rPr>
        <w:t>、京畿道青年基本所得の現在の形が「試行（</w:t>
      </w:r>
      <w:r>
        <w:rPr>
          <w:rFonts w:hint="eastAsia"/>
        </w:rPr>
        <w:t>t</w:t>
      </w:r>
      <w:r>
        <w:t>rial</w:t>
      </w:r>
      <w:r>
        <w:rPr>
          <w:rFonts w:hint="eastAsia"/>
        </w:rPr>
        <w:t>）」的なものであることも強調されている。つまり、地方自治体として、ベーシックインカムの予算を計上する基本方針は変わらないが、その具体的な実施形態については、綿密な調査に基づいて改善していきたいというわけである。</w:t>
      </w:r>
      <w:r w:rsidR="00E8108B" w:rsidRPr="001F7439">
        <w:rPr>
          <w:rFonts w:hint="eastAsia"/>
          <w:sz w:val="16"/>
        </w:rPr>
        <w:t>（</w:t>
      </w:r>
      <w:r w:rsidR="001F7439" w:rsidRPr="001F7439">
        <w:rPr>
          <w:rFonts w:hint="eastAsia"/>
          <w:sz w:val="16"/>
        </w:rPr>
        <w:t>３）</w:t>
      </w:r>
    </w:p>
    <w:p w:rsidR="00CD768F" w:rsidRPr="00CD768F" w:rsidRDefault="00D40544" w:rsidP="00906791">
      <w:pPr>
        <w:jc w:val="left"/>
      </w:pPr>
      <w:r>
        <w:t xml:space="preserve">　</w:t>
      </w:r>
      <w:r w:rsidR="00E8108B">
        <w:t>京畿道青年基本所得の実施形態の大きな特徴は、地域通貨による支給となっていることだ。</w:t>
      </w:r>
      <w:r w:rsidR="007461C9">
        <w:t>支給に用いられる地域通貨は、年間売り上げが</w:t>
      </w:r>
      <w:r w:rsidR="007E2D7D">
        <w:rPr>
          <w:rFonts w:hint="eastAsia"/>
        </w:rPr>
        <w:t>10</w:t>
      </w:r>
      <w:r w:rsidR="007461C9">
        <w:t>億ウォン</w:t>
      </w:r>
      <w:r w:rsidR="007E2D7D">
        <w:rPr>
          <w:rFonts w:hint="eastAsia"/>
        </w:rPr>
        <w:t>（</w:t>
      </w:r>
      <w:r w:rsidR="007E2D7D">
        <w:rPr>
          <w:rFonts w:hint="eastAsia"/>
        </w:rPr>
        <w:t>1</w:t>
      </w:r>
      <w:r w:rsidR="007E2D7D">
        <w:rPr>
          <w:rFonts w:hint="eastAsia"/>
        </w:rPr>
        <w:t>億円）</w:t>
      </w:r>
      <w:r w:rsidR="007461C9">
        <w:t>以下の零細企業で、非風俗営業部門のみで通用するように設定されており、そのような地域零細産業部門</w:t>
      </w:r>
      <w:r w:rsidR="00CD768F">
        <w:t>をターゲットとする</w:t>
      </w:r>
      <w:r w:rsidR="007461C9">
        <w:t>事実上の補助金による</w:t>
      </w:r>
      <w:r w:rsidR="00CD768F">
        <w:t>産業振興政策としても設計されている</w:t>
      </w:r>
      <w:r w:rsidR="001F7439">
        <w:rPr>
          <w:rFonts w:hint="eastAsia"/>
        </w:rPr>
        <w:t>。</w:t>
      </w:r>
      <w:r w:rsidR="003A38FE" w:rsidRPr="001F7439">
        <w:rPr>
          <w:rFonts w:hint="eastAsia"/>
          <w:sz w:val="16"/>
        </w:rPr>
        <w:t>（</w:t>
      </w:r>
      <w:r w:rsidR="001F7439" w:rsidRPr="001F7439">
        <w:rPr>
          <w:rFonts w:hint="eastAsia"/>
          <w:sz w:val="16"/>
        </w:rPr>
        <w:t>４）</w:t>
      </w:r>
      <w:r w:rsidR="00051ADF">
        <w:rPr>
          <w:rFonts w:hint="eastAsia"/>
        </w:rPr>
        <w:t>そして</w:t>
      </w:r>
      <w:r w:rsidR="00CD768F">
        <w:t>このような特徴を持つ実施形態</w:t>
      </w:r>
      <w:r w:rsidR="002D59F2">
        <w:t>は</w:t>
      </w:r>
      <w:r w:rsidR="00CD768F">
        <w:t>、調査対象</w:t>
      </w:r>
      <w:r w:rsidR="002D59F2">
        <w:t>と</w:t>
      </w:r>
      <w:r w:rsidR="00051ADF">
        <w:rPr>
          <w:rFonts w:hint="eastAsia"/>
        </w:rPr>
        <w:t>され</w:t>
      </w:r>
      <w:r w:rsidR="002D59F2">
        <w:t>、今後の改善のために検討されていくことになっている。</w:t>
      </w:r>
    </w:p>
    <w:p w:rsidR="00D40544" w:rsidRDefault="002D59F2" w:rsidP="00906791">
      <w:pPr>
        <w:jc w:val="left"/>
      </w:pPr>
      <w:r>
        <w:rPr>
          <w:rFonts w:hint="eastAsia"/>
        </w:rPr>
        <w:t xml:space="preserve">　しかし同時に、京畿道青年基本所得政策が、ベーシックインカムとしては、限定的で、部分的なものであることは自覚されており、むしろそのような限定性と部分性を足場に、地方自治体ではない国民国家レベルの中央政府に対してベーシックインカム実現のための租税政策の転換を迫っていくのが、京畿道青年基本所得</w:t>
      </w:r>
      <w:r w:rsidR="002111EE">
        <w:rPr>
          <w:rFonts w:hint="eastAsia"/>
        </w:rPr>
        <w:t>政策そのものの</w:t>
      </w:r>
      <w:r>
        <w:rPr>
          <w:rFonts w:hint="eastAsia"/>
        </w:rPr>
        <w:t>最大の特徴となっている。</w:t>
      </w:r>
    </w:p>
    <w:p w:rsidR="002D59F2" w:rsidRDefault="002111EE" w:rsidP="00906791">
      <w:pPr>
        <w:jc w:val="left"/>
      </w:pPr>
      <w:r>
        <w:rPr>
          <w:rFonts w:hint="eastAsia"/>
        </w:rPr>
        <w:t xml:space="preserve">　すなわち、京畿道庁は、中央政府に対して、「基本所得型土地保有税」</w:t>
      </w:r>
      <w:r w:rsidR="00FB1EF5">
        <w:rPr>
          <w:rFonts w:hint="eastAsia"/>
        </w:rPr>
        <w:t>の導入を提案し、全国的なベーシックインカム導入を迫るとしている。</w:t>
      </w:r>
    </w:p>
    <w:p w:rsidR="0080106A" w:rsidRDefault="006D622F" w:rsidP="00906791">
      <w:pPr>
        <w:jc w:val="left"/>
      </w:pPr>
      <w:r>
        <w:rPr>
          <w:rFonts w:hint="eastAsia"/>
        </w:rPr>
        <w:t xml:space="preserve">　基本所得型土地保有税とは、憲法に定められた国土の公共性を根拠に、現在は</w:t>
      </w:r>
      <w:r>
        <w:rPr>
          <w:rFonts w:hint="eastAsia"/>
        </w:rPr>
        <w:t>OECD</w:t>
      </w:r>
      <w:r>
        <w:rPr>
          <w:rFonts w:hint="eastAsia"/>
        </w:rPr>
        <w:lastRenderedPageBreak/>
        <w:t>諸国の中でも低い土地保有税を</w:t>
      </w:r>
      <w:r w:rsidR="0013641D">
        <w:rPr>
          <w:rFonts w:hint="eastAsia"/>
        </w:rPr>
        <w:t>引き上げることによって、経済成長に伴う地価高騰の恩恵を受けて不当といえるまでに増加した土地所有者の地代収入を</w:t>
      </w:r>
      <w:r>
        <w:rPr>
          <w:rFonts w:hint="eastAsia"/>
        </w:rPr>
        <w:t>、</w:t>
      </w:r>
      <w:r w:rsidR="0013641D">
        <w:rPr>
          <w:rFonts w:hint="eastAsia"/>
        </w:rPr>
        <w:t>逆に地価高騰による地代支払で生活苦に陥った貧困層を含む国民全員の間で均等に再配分しようというものである。</w:t>
      </w:r>
    </w:p>
    <w:p w:rsidR="002111EE" w:rsidRDefault="0013641D" w:rsidP="0080106A">
      <w:pPr>
        <w:ind w:firstLine="210"/>
        <w:jc w:val="left"/>
      </w:pPr>
      <w:r>
        <w:rPr>
          <w:rFonts w:hint="eastAsia"/>
        </w:rPr>
        <w:t>土地保有税を</w:t>
      </w:r>
      <w:r w:rsidR="006D622F">
        <w:rPr>
          <w:rFonts w:hint="eastAsia"/>
        </w:rPr>
        <w:t>OECD</w:t>
      </w:r>
      <w:r w:rsidR="006D622F">
        <w:rPr>
          <w:rFonts w:hint="eastAsia"/>
        </w:rPr>
        <w:t>平均の土地評価額の</w:t>
      </w:r>
      <w:r w:rsidR="006D622F">
        <w:rPr>
          <w:rFonts w:hint="eastAsia"/>
        </w:rPr>
        <w:t>0.33</w:t>
      </w:r>
      <w:r w:rsidR="006D622F">
        <w:rPr>
          <w:rFonts w:hint="eastAsia"/>
        </w:rPr>
        <w:t>％まで引き上げることで、全国民対象に毎月</w:t>
      </w:r>
      <w:r w:rsidR="006D622F">
        <w:rPr>
          <w:rFonts w:hint="eastAsia"/>
        </w:rPr>
        <w:t>30</w:t>
      </w:r>
      <w:r w:rsidR="006D622F">
        <w:rPr>
          <w:rFonts w:hint="eastAsia"/>
        </w:rPr>
        <w:t>万ウォン（約</w:t>
      </w:r>
      <w:r w:rsidR="006D622F">
        <w:rPr>
          <w:rFonts w:hint="eastAsia"/>
        </w:rPr>
        <w:t>3</w:t>
      </w:r>
      <w:r w:rsidR="006D622F">
        <w:rPr>
          <w:rFonts w:hint="eastAsia"/>
        </w:rPr>
        <w:t>万円）のベーシックインカムを支給する財源</w:t>
      </w:r>
      <w:r>
        <w:rPr>
          <w:rFonts w:hint="eastAsia"/>
        </w:rPr>
        <w:t>がねん出でき</w:t>
      </w:r>
      <w:r w:rsidR="008726DB">
        <w:rPr>
          <w:rFonts w:hint="eastAsia"/>
        </w:rPr>
        <w:t>る。</w:t>
      </w:r>
      <w:r w:rsidR="007E2D7D">
        <w:rPr>
          <w:rFonts w:hint="eastAsia"/>
        </w:rPr>
        <w:t>小規模土地所有者を含</w:t>
      </w:r>
      <w:r w:rsidR="008726DB">
        <w:rPr>
          <w:rFonts w:hint="eastAsia"/>
        </w:rPr>
        <w:t>めれば国民の半分は土地所有者であり、土地税の引き上げは、それらの土地所有者から抵抗を受けそうだが、徴収された土地保有税がベーシックインカムとして支給されるならば、それら小土地所有者を含む全</w:t>
      </w:r>
      <w:r>
        <w:rPr>
          <w:rFonts w:hint="eastAsia"/>
        </w:rPr>
        <w:t>国民の</w:t>
      </w:r>
      <w:r>
        <w:rPr>
          <w:rFonts w:hint="eastAsia"/>
        </w:rPr>
        <w:t>95</w:t>
      </w:r>
      <w:r>
        <w:rPr>
          <w:rFonts w:hint="eastAsia"/>
        </w:rPr>
        <w:t>％</w:t>
      </w:r>
      <w:r w:rsidR="008726DB">
        <w:rPr>
          <w:rFonts w:hint="eastAsia"/>
        </w:rPr>
        <w:t>の</w:t>
      </w:r>
      <w:r w:rsidR="00164AA9">
        <w:rPr>
          <w:rFonts w:hint="eastAsia"/>
        </w:rPr>
        <w:t>可処分所得</w:t>
      </w:r>
      <w:r w:rsidR="008726DB">
        <w:rPr>
          <w:rFonts w:hint="eastAsia"/>
        </w:rPr>
        <w:t>が</w:t>
      </w:r>
      <w:r w:rsidR="00164AA9">
        <w:rPr>
          <w:rFonts w:hint="eastAsia"/>
        </w:rPr>
        <w:t>増加</w:t>
      </w:r>
      <w:r w:rsidR="008726DB">
        <w:rPr>
          <w:rFonts w:hint="eastAsia"/>
        </w:rPr>
        <w:t>することになる。</w:t>
      </w:r>
      <w:r>
        <w:rPr>
          <w:rFonts w:hint="eastAsia"/>
        </w:rPr>
        <w:t>さらにそれを上回る</w:t>
      </w:r>
      <w:r>
        <w:rPr>
          <w:rFonts w:hint="eastAsia"/>
        </w:rPr>
        <w:t>0.4%</w:t>
      </w:r>
      <w:r w:rsidR="008726DB">
        <w:rPr>
          <w:rFonts w:hint="eastAsia"/>
        </w:rPr>
        <w:t>に</w:t>
      </w:r>
      <w:r>
        <w:rPr>
          <w:rFonts w:hint="eastAsia"/>
        </w:rPr>
        <w:t>まで</w:t>
      </w:r>
      <w:r w:rsidR="008726DB">
        <w:rPr>
          <w:rFonts w:hint="eastAsia"/>
        </w:rPr>
        <w:t>土地保有税を</w:t>
      </w:r>
      <w:r>
        <w:rPr>
          <w:rFonts w:hint="eastAsia"/>
        </w:rPr>
        <w:t>引き上げれば、毎月</w:t>
      </w:r>
      <w:r>
        <w:rPr>
          <w:rFonts w:hint="eastAsia"/>
        </w:rPr>
        <w:t>60</w:t>
      </w:r>
      <w:r>
        <w:rPr>
          <w:rFonts w:hint="eastAsia"/>
        </w:rPr>
        <w:t>万ウォン（</w:t>
      </w:r>
      <w:r>
        <w:rPr>
          <w:rFonts w:hint="eastAsia"/>
        </w:rPr>
        <w:t>6</w:t>
      </w:r>
      <w:r>
        <w:rPr>
          <w:rFonts w:hint="eastAsia"/>
        </w:rPr>
        <w:t>万円）のベーシックインカム</w:t>
      </w:r>
      <w:r w:rsidR="006D622F">
        <w:rPr>
          <w:rFonts w:hint="eastAsia"/>
        </w:rPr>
        <w:t>の</w:t>
      </w:r>
      <w:r>
        <w:rPr>
          <w:rFonts w:hint="eastAsia"/>
        </w:rPr>
        <w:t>財源ができ</w:t>
      </w:r>
      <w:r w:rsidR="00164AA9">
        <w:rPr>
          <w:rFonts w:hint="eastAsia"/>
        </w:rPr>
        <w:t>、それによって</w:t>
      </w:r>
      <w:r w:rsidR="007E2D7D">
        <w:rPr>
          <w:rFonts w:hint="eastAsia"/>
        </w:rPr>
        <w:t>同じく小規模土地所有者を含む</w:t>
      </w:r>
      <w:r w:rsidR="00164AA9">
        <w:rPr>
          <w:rFonts w:hint="eastAsia"/>
        </w:rPr>
        <w:t>国民の</w:t>
      </w:r>
      <w:r w:rsidR="00164AA9">
        <w:rPr>
          <w:rFonts w:hint="eastAsia"/>
        </w:rPr>
        <w:t>90%</w:t>
      </w:r>
      <w:r w:rsidR="00164AA9">
        <w:rPr>
          <w:rFonts w:hint="eastAsia"/>
        </w:rPr>
        <w:t>の可処分所得の増加が可能になるという</w:t>
      </w:r>
      <w:r>
        <w:rPr>
          <w:rFonts w:hint="eastAsia"/>
        </w:rPr>
        <w:t>試算も示されている</w:t>
      </w:r>
      <w:r w:rsidR="006D622F">
        <w:rPr>
          <w:rFonts w:hint="eastAsia"/>
        </w:rPr>
        <w:t>。</w:t>
      </w:r>
    </w:p>
    <w:p w:rsidR="00FE3E72" w:rsidRPr="00202D6F" w:rsidRDefault="00897307" w:rsidP="00906791">
      <w:pPr>
        <w:jc w:val="left"/>
      </w:pPr>
      <w:r>
        <w:rPr>
          <w:rFonts w:hint="eastAsia"/>
        </w:rPr>
        <w:t xml:space="preserve">　</w:t>
      </w:r>
      <w:r w:rsidR="002A456E">
        <w:rPr>
          <w:rFonts w:hint="eastAsia"/>
        </w:rPr>
        <w:t>なお韓国では、</w:t>
      </w:r>
      <w:r w:rsidR="00AF30D7">
        <w:rPr>
          <w:rFonts w:hint="eastAsia"/>
        </w:rPr>
        <w:t>ろうそく革命</w:t>
      </w:r>
      <w:r w:rsidR="00CD6E7E">
        <w:rPr>
          <w:rFonts w:hint="eastAsia"/>
        </w:rPr>
        <w:t>で倒された前大統領がベーシックインカム的な福祉政策への転換を掲げて大統領選挙に勝利した歴史があり、ろうそく革命</w:t>
      </w:r>
      <w:r w:rsidR="00AF30D7">
        <w:rPr>
          <w:rFonts w:hint="eastAsia"/>
        </w:rPr>
        <w:t>に</w:t>
      </w:r>
      <w:r w:rsidR="00CD6E7E">
        <w:rPr>
          <w:rFonts w:hint="eastAsia"/>
        </w:rPr>
        <w:t>伴う</w:t>
      </w:r>
      <w:r w:rsidR="002A456E">
        <w:rPr>
          <w:rFonts w:hint="eastAsia"/>
        </w:rPr>
        <w:t>大統領選挙で</w:t>
      </w:r>
      <w:r w:rsidR="00CD6E7E">
        <w:rPr>
          <w:rFonts w:hint="eastAsia"/>
        </w:rPr>
        <w:t>は、</w:t>
      </w:r>
      <w:r w:rsidR="00E03477">
        <w:rPr>
          <w:rFonts w:hint="eastAsia"/>
        </w:rPr>
        <w:t>現京畿道知事李在明氏を含む</w:t>
      </w:r>
      <w:r w:rsidR="002A456E">
        <w:rPr>
          <w:rFonts w:hint="eastAsia"/>
        </w:rPr>
        <w:t>主要なすべての候補者が</w:t>
      </w:r>
      <w:r w:rsidR="00CD6E7E">
        <w:rPr>
          <w:rFonts w:hint="eastAsia"/>
        </w:rPr>
        <w:t>より徹底的で具体的な</w:t>
      </w:r>
      <w:r w:rsidR="002A456E">
        <w:rPr>
          <w:rFonts w:hint="eastAsia"/>
        </w:rPr>
        <w:t>ベーシックインカム的な政策を掲げた</w:t>
      </w:r>
      <w:r w:rsidR="00CD6E7E">
        <w:rPr>
          <w:rFonts w:hint="eastAsia"/>
        </w:rPr>
        <w:t>。</w:t>
      </w:r>
      <w:r w:rsidR="00E03477">
        <w:rPr>
          <w:rFonts w:hint="eastAsia"/>
        </w:rPr>
        <w:t>そのため</w:t>
      </w:r>
      <w:r w:rsidR="002A456E">
        <w:rPr>
          <w:rFonts w:hint="eastAsia"/>
        </w:rPr>
        <w:t>、</w:t>
      </w:r>
      <w:r w:rsidR="00AF30D7">
        <w:rPr>
          <w:rFonts w:hint="eastAsia"/>
        </w:rPr>
        <w:t>中央政府レベルでもベーシックインカム的な政策転換が進められている。</w:t>
      </w:r>
      <w:r w:rsidR="002703AF">
        <w:rPr>
          <w:rFonts w:hint="eastAsia"/>
        </w:rPr>
        <w:t>現大統領が公約で掲げた</w:t>
      </w:r>
      <w:r w:rsidR="002A456E">
        <w:rPr>
          <w:rFonts w:hint="eastAsia"/>
        </w:rPr>
        <w:t>7</w:t>
      </w:r>
      <w:r w:rsidR="002A456E">
        <w:rPr>
          <w:rFonts w:hint="eastAsia"/>
        </w:rPr>
        <w:t>歳以下のすべての子どもに月</w:t>
      </w:r>
      <w:r w:rsidR="00AF30D7">
        <w:rPr>
          <w:rFonts w:hint="eastAsia"/>
        </w:rPr>
        <w:t>10</w:t>
      </w:r>
      <w:r w:rsidR="002A456E">
        <w:rPr>
          <w:rFonts w:hint="eastAsia"/>
        </w:rPr>
        <w:t>万</w:t>
      </w:r>
      <w:r w:rsidR="00AF30D7">
        <w:rPr>
          <w:rFonts w:hint="eastAsia"/>
        </w:rPr>
        <w:t>ウォン（</w:t>
      </w:r>
      <w:r w:rsidR="00AF30D7">
        <w:rPr>
          <w:rFonts w:hint="eastAsia"/>
        </w:rPr>
        <w:t>1</w:t>
      </w:r>
      <w:r w:rsidR="00AF30D7">
        <w:rPr>
          <w:rFonts w:hint="eastAsia"/>
        </w:rPr>
        <w:t>万円）を無条件で支給する子ども手当</w:t>
      </w:r>
      <w:r w:rsidR="002703AF">
        <w:rPr>
          <w:rFonts w:hint="eastAsia"/>
        </w:rPr>
        <w:t>は、すでに</w:t>
      </w:r>
      <w:r w:rsidR="00AF30D7">
        <w:rPr>
          <w:rFonts w:hint="eastAsia"/>
        </w:rPr>
        <w:t>導入されている。これについては当初反対していた野党も、支給対象を所得制限などで条件付きにする場合に手続きコストが高くなるという試算をみて賛成に回ったという。また高齢者については、やはり無条件の給付型基礎年金として、</w:t>
      </w:r>
      <w:r w:rsidR="00AF30D7">
        <w:rPr>
          <w:rFonts w:hint="eastAsia"/>
        </w:rPr>
        <w:t>70</w:t>
      </w:r>
      <w:r w:rsidR="00AF30D7">
        <w:rPr>
          <w:rFonts w:hint="eastAsia"/>
        </w:rPr>
        <w:t>歳以上につき月</w:t>
      </w:r>
      <w:r w:rsidR="00AF30D7">
        <w:rPr>
          <w:rFonts w:hint="eastAsia"/>
        </w:rPr>
        <w:t>25</w:t>
      </w:r>
      <w:r w:rsidR="00AF30D7">
        <w:rPr>
          <w:rFonts w:hint="eastAsia"/>
        </w:rPr>
        <w:t>万ウォン、</w:t>
      </w:r>
      <w:r w:rsidR="00AF30D7">
        <w:rPr>
          <w:rFonts w:hint="eastAsia"/>
        </w:rPr>
        <w:t>80</w:t>
      </w:r>
      <w:r w:rsidR="00AF30D7">
        <w:rPr>
          <w:rFonts w:hint="eastAsia"/>
        </w:rPr>
        <w:t>歳以上のつき月</w:t>
      </w:r>
      <w:r w:rsidR="00AF30D7">
        <w:rPr>
          <w:rFonts w:hint="eastAsia"/>
        </w:rPr>
        <w:t>30</w:t>
      </w:r>
      <w:r w:rsidR="00AF30D7">
        <w:rPr>
          <w:rFonts w:hint="eastAsia"/>
        </w:rPr>
        <w:t>万ウォンが支給されている。</w:t>
      </w:r>
      <w:r w:rsidR="006E4F04" w:rsidRPr="001F7439">
        <w:rPr>
          <w:rFonts w:hint="eastAsia"/>
          <w:sz w:val="16"/>
        </w:rPr>
        <w:t>（</w:t>
      </w:r>
      <w:r w:rsidR="001F7439" w:rsidRPr="001F7439">
        <w:rPr>
          <w:rFonts w:hint="eastAsia"/>
          <w:sz w:val="16"/>
        </w:rPr>
        <w:t>５）</w:t>
      </w:r>
    </w:p>
    <w:p w:rsidR="006E4F04" w:rsidRPr="003F2FAF" w:rsidRDefault="00CD6E7E" w:rsidP="00906791">
      <w:pPr>
        <w:jc w:val="left"/>
      </w:pPr>
      <w:r>
        <w:rPr>
          <w:rFonts w:hint="eastAsia"/>
        </w:rPr>
        <w:t xml:space="preserve">　</w:t>
      </w:r>
      <w:r w:rsidR="00E03477">
        <w:rPr>
          <w:rFonts w:hint="eastAsia"/>
        </w:rPr>
        <w:t>子どもや高齢者など、労働が困難で労働力市場の主要な供給側と見なされていない人々</w:t>
      </w:r>
      <w:r w:rsidR="00EF5656">
        <w:rPr>
          <w:rFonts w:hint="eastAsia"/>
        </w:rPr>
        <w:t>に限定された</w:t>
      </w:r>
      <w:r w:rsidR="00E03477">
        <w:rPr>
          <w:rFonts w:hint="eastAsia"/>
        </w:rPr>
        <w:t>ベーシックインカム</w:t>
      </w:r>
      <w:r w:rsidR="00EF5656">
        <w:rPr>
          <w:rFonts w:hint="eastAsia"/>
        </w:rPr>
        <w:t>的</w:t>
      </w:r>
      <w:r w:rsidR="00E03477">
        <w:rPr>
          <w:rFonts w:hint="eastAsia"/>
        </w:rPr>
        <w:t>政策は</w:t>
      </w:r>
      <w:r w:rsidR="00EF5656">
        <w:rPr>
          <w:rFonts w:hint="eastAsia"/>
        </w:rPr>
        <w:t>すでに</w:t>
      </w:r>
      <w:r w:rsidR="00EF5656">
        <w:rPr>
          <w:rFonts w:hint="eastAsia"/>
        </w:rPr>
        <w:t>20</w:t>
      </w:r>
      <w:r w:rsidR="00EF5656">
        <w:rPr>
          <w:rFonts w:hint="eastAsia"/>
        </w:rPr>
        <w:t>世紀末から多くの国で見られる</w:t>
      </w:r>
      <w:r w:rsidR="002A2671">
        <w:rPr>
          <w:rFonts w:hint="eastAsia"/>
        </w:rPr>
        <w:t>。</w:t>
      </w:r>
      <w:r w:rsidR="002A2671" w:rsidRPr="002A2671">
        <w:rPr>
          <w:rFonts w:hint="eastAsia"/>
          <w:sz w:val="16"/>
        </w:rPr>
        <w:t>（６）</w:t>
      </w:r>
      <w:r w:rsidR="00EF5656">
        <w:rPr>
          <w:rFonts w:hint="eastAsia"/>
        </w:rPr>
        <w:t>これに対して、青年基本所得は、労働可能で労働市場への新規参入者と想定される</w:t>
      </w:r>
      <w:r w:rsidR="00EF5656">
        <w:rPr>
          <w:rFonts w:hint="eastAsia"/>
        </w:rPr>
        <w:t>24</w:t>
      </w:r>
      <w:r w:rsidR="00EF5656">
        <w:rPr>
          <w:rFonts w:hint="eastAsia"/>
        </w:rPr>
        <w:t>歳人口全員を対象とするものだ。</w:t>
      </w:r>
      <w:r w:rsidR="006E4F04">
        <w:rPr>
          <w:rFonts w:hint="eastAsia"/>
        </w:rPr>
        <w:t>この点で青年基本所得は、所得保障と労働とを切り離すベーシックインカムの基本的発想に向けて一歩踏み出すものであり、</w:t>
      </w:r>
      <w:r w:rsidR="005F3F6E">
        <w:rPr>
          <w:rFonts w:hint="eastAsia"/>
        </w:rPr>
        <w:t>労働</w:t>
      </w:r>
      <w:r w:rsidR="00177E56">
        <w:rPr>
          <w:rFonts w:hint="eastAsia"/>
        </w:rPr>
        <w:t>提供</w:t>
      </w:r>
      <w:r w:rsidR="005F3F6E">
        <w:rPr>
          <w:rFonts w:hint="eastAsia"/>
        </w:rPr>
        <w:t>への応報として</w:t>
      </w:r>
      <w:r w:rsidR="0080106A">
        <w:rPr>
          <w:rFonts w:hint="eastAsia"/>
        </w:rPr>
        <w:t>の近代的社会政策</w:t>
      </w:r>
      <w:r w:rsidR="005F3F6E">
        <w:rPr>
          <w:rFonts w:hint="eastAsia"/>
        </w:rPr>
        <w:t>、すなわち配分的正義として</w:t>
      </w:r>
      <w:r w:rsidR="00177E56">
        <w:rPr>
          <w:rFonts w:hint="eastAsia"/>
        </w:rPr>
        <w:t>理解された</w:t>
      </w:r>
      <w:r w:rsidR="005F3F6E">
        <w:rPr>
          <w:rFonts w:hint="eastAsia"/>
        </w:rPr>
        <w:t>社会正義に基づく</w:t>
      </w:r>
      <w:r w:rsidR="00177E56">
        <w:rPr>
          <w:rFonts w:hint="eastAsia"/>
        </w:rPr>
        <w:t>近代的</w:t>
      </w:r>
      <w:r w:rsidR="005F3F6E">
        <w:rPr>
          <w:rFonts w:hint="eastAsia"/>
        </w:rPr>
        <w:t>社会政策の聖域に踏み入るものだ</w:t>
      </w:r>
      <w:r w:rsidR="002A2671">
        <w:rPr>
          <w:rFonts w:hint="eastAsia"/>
        </w:rPr>
        <w:t>。</w:t>
      </w:r>
      <w:r w:rsidR="00177E56" w:rsidRPr="002A2671">
        <w:rPr>
          <w:rFonts w:hint="eastAsia"/>
          <w:sz w:val="16"/>
        </w:rPr>
        <w:t>（</w:t>
      </w:r>
      <w:r w:rsidR="002A2671" w:rsidRPr="002A2671">
        <w:rPr>
          <w:rFonts w:hint="eastAsia"/>
          <w:sz w:val="16"/>
        </w:rPr>
        <w:t>７）</w:t>
      </w:r>
      <w:r w:rsidR="00177E56">
        <w:rPr>
          <w:rFonts w:hint="eastAsia"/>
        </w:rPr>
        <w:t>京畿道青年基本所得</w:t>
      </w:r>
      <w:r w:rsidR="005F3F6E">
        <w:rPr>
          <w:rFonts w:hint="eastAsia"/>
        </w:rPr>
        <w:t>は、この点で</w:t>
      </w:r>
      <w:r w:rsidR="006E4F04">
        <w:rPr>
          <w:rFonts w:hint="eastAsia"/>
        </w:rPr>
        <w:t>世界最初の試みとなっている。</w:t>
      </w:r>
      <w:r w:rsidR="00E6515E" w:rsidRPr="00E52F43">
        <w:rPr>
          <w:rFonts w:hint="eastAsia"/>
          <w:sz w:val="16"/>
        </w:rPr>
        <w:t>（</w:t>
      </w:r>
      <w:r w:rsidR="00E52F43" w:rsidRPr="00E52F43">
        <w:rPr>
          <w:rFonts w:hint="eastAsia"/>
          <w:sz w:val="16"/>
        </w:rPr>
        <w:t>８）</w:t>
      </w:r>
    </w:p>
    <w:p w:rsidR="00EF5656" w:rsidRPr="00EF5656" w:rsidRDefault="00EF5656" w:rsidP="00906791">
      <w:pPr>
        <w:jc w:val="left"/>
      </w:pPr>
    </w:p>
    <w:p w:rsidR="00FE3E72" w:rsidRPr="00794DDC" w:rsidRDefault="00FE3E72" w:rsidP="00794DDC">
      <w:pPr>
        <w:jc w:val="center"/>
        <w:rPr>
          <w:b/>
        </w:rPr>
      </w:pPr>
      <w:r w:rsidRPr="00794DDC">
        <w:rPr>
          <w:rFonts w:hint="eastAsia"/>
          <w:b/>
        </w:rPr>
        <w:t xml:space="preserve">Ⅱ　</w:t>
      </w:r>
      <w:r w:rsidR="00B77D89" w:rsidRPr="00794DDC">
        <w:rPr>
          <w:rFonts w:hint="eastAsia"/>
          <w:b/>
        </w:rPr>
        <w:t>直面する課題</w:t>
      </w:r>
    </w:p>
    <w:p w:rsidR="00B77D89" w:rsidRDefault="00B77D89" w:rsidP="00906791">
      <w:pPr>
        <w:jc w:val="left"/>
      </w:pPr>
    </w:p>
    <w:p w:rsidR="006D622F" w:rsidRDefault="006D622F" w:rsidP="00906791">
      <w:pPr>
        <w:jc w:val="left"/>
      </w:pPr>
      <w:r>
        <w:rPr>
          <w:rFonts w:hint="eastAsia"/>
        </w:rPr>
        <w:t xml:space="preserve">　</w:t>
      </w:r>
      <w:r w:rsidR="00A12E4B">
        <w:rPr>
          <w:rFonts w:hint="eastAsia"/>
        </w:rPr>
        <w:t>先述のように、京義道青年基本所得政策は、当初から</w:t>
      </w:r>
      <w:r w:rsidR="00D260F5">
        <w:rPr>
          <w:rFonts w:hint="eastAsia"/>
        </w:rPr>
        <w:t>課税権をもたない</w:t>
      </w:r>
      <w:r w:rsidR="00CA0E97">
        <w:rPr>
          <w:rFonts w:hint="eastAsia"/>
        </w:rPr>
        <w:t>韓国における</w:t>
      </w:r>
      <w:r w:rsidR="00A12E4B">
        <w:rPr>
          <w:rFonts w:hint="eastAsia"/>
        </w:rPr>
        <w:t>地方自治体の限定的な財源を前提に、</w:t>
      </w:r>
      <w:r w:rsidR="00D260F5">
        <w:rPr>
          <w:rFonts w:hint="eastAsia"/>
        </w:rPr>
        <w:t>限定的、</w:t>
      </w:r>
      <w:r w:rsidR="00A12E4B">
        <w:rPr>
          <w:rFonts w:hint="eastAsia"/>
        </w:rPr>
        <w:t>部分的なベーシックインカムとして開始することで、住民の中からベーシックインカム支持者を作り出し、それを基礎に中央政府に対</w:t>
      </w:r>
      <w:r w:rsidR="00A12E4B">
        <w:rPr>
          <w:rFonts w:hint="eastAsia"/>
        </w:rPr>
        <w:lastRenderedPageBreak/>
        <w:t>して国民国家レベルでのベーシックインカム実施を迫ることにあった。したがって、この政策の具体化にあたっての最大の課題は、ベーシックインカム支持者を住民の中から創り出すという点でもっとも効率的な部分的ベーシックインカムを</w:t>
      </w:r>
      <w:r w:rsidR="002409B7">
        <w:rPr>
          <w:rFonts w:hint="eastAsia"/>
        </w:rPr>
        <w:t>、</w:t>
      </w:r>
      <w:r w:rsidR="00594B08">
        <w:rPr>
          <w:rFonts w:hint="eastAsia"/>
        </w:rPr>
        <w:t>限られた財源をもとに</w:t>
      </w:r>
      <w:r w:rsidR="002409B7">
        <w:rPr>
          <w:rFonts w:hint="eastAsia"/>
        </w:rPr>
        <w:t>、</w:t>
      </w:r>
      <w:r w:rsidR="00A12E4B">
        <w:rPr>
          <w:rFonts w:hint="eastAsia"/>
        </w:rPr>
        <w:t>いかにして設計</w:t>
      </w:r>
      <w:r w:rsidR="0044420B">
        <w:rPr>
          <w:rFonts w:hint="eastAsia"/>
        </w:rPr>
        <w:t>し、実施していくかにおかれていた。</w:t>
      </w:r>
    </w:p>
    <w:p w:rsidR="003D396D" w:rsidRDefault="003D396D" w:rsidP="00906791">
      <w:pPr>
        <w:jc w:val="left"/>
      </w:pPr>
      <w:r>
        <w:t xml:space="preserve">　したがって、</w:t>
      </w:r>
      <w:r w:rsidR="00C22993">
        <w:rPr>
          <w:rFonts w:hint="eastAsia"/>
        </w:rPr>
        <w:t>京畿道という</w:t>
      </w:r>
      <w:r>
        <w:t>地方自治体</w:t>
      </w:r>
      <w:r w:rsidR="00C22993">
        <w:rPr>
          <w:rFonts w:hint="eastAsia"/>
        </w:rPr>
        <w:t>が直面する課題は、</w:t>
      </w:r>
      <w:r>
        <w:t>第一に国レベルの中央政府</w:t>
      </w:r>
      <w:r w:rsidR="00C22993">
        <w:rPr>
          <w:rFonts w:hint="eastAsia"/>
        </w:rPr>
        <w:t>に対して</w:t>
      </w:r>
      <w:r>
        <w:t>、第二に</w:t>
      </w:r>
      <w:r w:rsidR="00D6691F">
        <w:t>地方自治体の住民各層</w:t>
      </w:r>
      <w:r w:rsidR="00C22993">
        <w:rPr>
          <w:rFonts w:hint="eastAsia"/>
        </w:rPr>
        <w:t>に対して、</w:t>
      </w:r>
      <w:r w:rsidR="00D6691F">
        <w:t>第三にその両者をつなぐ韓国市民社会の</w:t>
      </w:r>
      <w:r w:rsidR="00051ADF">
        <w:rPr>
          <w:rFonts w:hint="eastAsia"/>
        </w:rPr>
        <w:t>多層的な</w:t>
      </w:r>
      <w:r w:rsidR="00D6691F">
        <w:t>公共圏に</w:t>
      </w:r>
      <w:r w:rsidR="00C22993">
        <w:rPr>
          <w:rFonts w:hint="eastAsia"/>
        </w:rPr>
        <w:t>対して、ベーシックインカム実現の正当性を訴え、青年所得政策への理解を求め、</w:t>
      </w:r>
      <w:r w:rsidR="00565E5F">
        <w:rPr>
          <w:rFonts w:hint="eastAsia"/>
        </w:rPr>
        <w:t>支持を訴え、</w:t>
      </w:r>
      <w:r w:rsidR="00C22993">
        <w:rPr>
          <w:rFonts w:hint="eastAsia"/>
        </w:rPr>
        <w:t>ベーシックインカム実現に向けてさらに一歩踏み出す行動提起をすることと</w:t>
      </w:r>
      <w:r w:rsidR="00D6691F">
        <w:t>なった。</w:t>
      </w:r>
    </w:p>
    <w:p w:rsidR="00794DDC" w:rsidRDefault="0044420B" w:rsidP="00906791">
      <w:pPr>
        <w:jc w:val="left"/>
      </w:pPr>
      <w:r>
        <w:rPr>
          <w:rFonts w:hint="eastAsia"/>
        </w:rPr>
        <w:t xml:space="preserve">　</w:t>
      </w:r>
      <w:r w:rsidR="002409B7">
        <w:rPr>
          <w:rFonts w:hint="eastAsia"/>
        </w:rPr>
        <w:t>第一</w:t>
      </w:r>
      <w:r w:rsidR="00C22993">
        <w:rPr>
          <w:rFonts w:hint="eastAsia"/>
        </w:rPr>
        <w:t>に、</w:t>
      </w:r>
      <w:r w:rsidR="00D6691F">
        <w:rPr>
          <w:rFonts w:hint="eastAsia"/>
        </w:rPr>
        <w:t>国に対する働きかけとしては、ベーシックインカムの</w:t>
      </w:r>
      <w:r w:rsidR="002409B7">
        <w:rPr>
          <w:rFonts w:hint="eastAsia"/>
        </w:rPr>
        <w:t>財源として、国家レベルでの土地保有税の引き上げを</w:t>
      </w:r>
      <w:r w:rsidR="003D396D">
        <w:rPr>
          <w:rFonts w:hint="eastAsia"/>
        </w:rPr>
        <w:t>中央政府に対して提起した</w:t>
      </w:r>
      <w:r w:rsidR="002409B7">
        <w:rPr>
          <w:rFonts w:hint="eastAsia"/>
        </w:rPr>
        <w:t>こと</w:t>
      </w:r>
      <w:r w:rsidR="00D6691F">
        <w:rPr>
          <w:rFonts w:hint="eastAsia"/>
        </w:rPr>
        <w:t>が注目される</w:t>
      </w:r>
      <w:r w:rsidR="002409B7">
        <w:rPr>
          <w:rFonts w:hint="eastAsia"/>
        </w:rPr>
        <w:t>。韓国の不動産賃貸</w:t>
      </w:r>
      <w:r w:rsidR="004A2D6B">
        <w:rPr>
          <w:rFonts w:hint="eastAsia"/>
        </w:rPr>
        <w:t>の慣行</w:t>
      </w:r>
      <w:r w:rsidR="002409B7">
        <w:rPr>
          <w:rFonts w:hint="eastAsia"/>
        </w:rPr>
        <w:t>は、多額な保証金を不動産所有者に預けるという独特な形をとっており、そのことが、不動産所有者ではない人々にとって、</w:t>
      </w:r>
      <w:r w:rsidR="004A2D6B">
        <w:rPr>
          <w:rFonts w:hint="eastAsia"/>
        </w:rPr>
        <w:t>大きな負担であり、</w:t>
      </w:r>
      <w:r w:rsidR="002409B7">
        <w:rPr>
          <w:rFonts w:hint="eastAsia"/>
        </w:rPr>
        <w:t>不満の原因となっている。とりわけ、ソウル首都圏の急激な経済成長に伴う土地投機によって、都心部の賃貸料は高騰し、高層マンション、アパートの建設が相次ぎ、ジェントリフィケーションというべきそのような都心部再開発によって、</w:t>
      </w:r>
      <w:r w:rsidR="0030104B">
        <w:rPr>
          <w:rFonts w:hint="eastAsia"/>
        </w:rPr>
        <w:t>ソウルへの通勤圏である京畿道への人口流入は、毎月</w:t>
      </w:r>
      <w:r w:rsidR="0030104B">
        <w:rPr>
          <w:rFonts w:hint="eastAsia"/>
        </w:rPr>
        <w:t>10</w:t>
      </w:r>
      <w:r w:rsidR="0030104B">
        <w:rPr>
          <w:rFonts w:hint="eastAsia"/>
        </w:rPr>
        <w:t>万人のペースで増え続けている。土地投機</w:t>
      </w:r>
      <w:r w:rsidR="004A2D6B">
        <w:rPr>
          <w:rFonts w:hint="eastAsia"/>
        </w:rPr>
        <w:t>の結果としての地価と賃貸価格上昇</w:t>
      </w:r>
      <w:r w:rsidR="0030104B">
        <w:rPr>
          <w:rFonts w:hint="eastAsia"/>
        </w:rPr>
        <w:t>による</w:t>
      </w:r>
      <w:r w:rsidR="00051ADF">
        <w:rPr>
          <w:rFonts w:hint="eastAsia"/>
        </w:rPr>
        <w:t>不動産所有者の</w:t>
      </w:r>
      <w:r w:rsidR="004A2D6B">
        <w:rPr>
          <w:rFonts w:hint="eastAsia"/>
        </w:rPr>
        <w:t>巨額の</w:t>
      </w:r>
      <w:r w:rsidR="0030104B">
        <w:rPr>
          <w:rFonts w:hint="eastAsia"/>
        </w:rPr>
        <w:t>利得への批判とその再分配</w:t>
      </w:r>
      <w:r w:rsidR="00051ADF">
        <w:rPr>
          <w:rFonts w:hint="eastAsia"/>
        </w:rPr>
        <w:t>のための税制改革</w:t>
      </w:r>
      <w:r w:rsidR="0030104B">
        <w:rPr>
          <w:rFonts w:hint="eastAsia"/>
        </w:rPr>
        <w:t>という問題提起は、この点に着目して、</w:t>
      </w:r>
      <w:r w:rsidR="004A2D6B">
        <w:rPr>
          <w:rFonts w:hint="eastAsia"/>
        </w:rPr>
        <w:t>経済成長に伴う都市化による人口流入によって膨張し、大多数が不動産所有者ではない</w:t>
      </w:r>
      <w:r w:rsidR="0030104B">
        <w:rPr>
          <w:rFonts w:hint="eastAsia"/>
        </w:rPr>
        <w:t>京畿道住民の</w:t>
      </w:r>
      <w:r w:rsidR="004A2D6B">
        <w:rPr>
          <w:rFonts w:hint="eastAsia"/>
        </w:rPr>
        <w:t>多数</w:t>
      </w:r>
      <w:r w:rsidR="0030104B">
        <w:rPr>
          <w:rFonts w:hint="eastAsia"/>
        </w:rPr>
        <w:t>の</w:t>
      </w:r>
      <w:r w:rsidR="00051ADF">
        <w:rPr>
          <w:rFonts w:hint="eastAsia"/>
        </w:rPr>
        <w:t>支持を獲得するべく</w:t>
      </w:r>
      <w:r w:rsidR="0030104B">
        <w:rPr>
          <w:rFonts w:hint="eastAsia"/>
        </w:rPr>
        <w:t>掲げられたものだ。</w:t>
      </w:r>
    </w:p>
    <w:p w:rsidR="00D6691F" w:rsidRDefault="0030104B" w:rsidP="00906791">
      <w:pPr>
        <w:jc w:val="left"/>
      </w:pPr>
      <w:r>
        <w:rPr>
          <w:rFonts w:hint="eastAsia"/>
        </w:rPr>
        <w:t xml:space="preserve">　第二</w:t>
      </w:r>
      <w:r w:rsidR="00C22993">
        <w:rPr>
          <w:rFonts w:hint="eastAsia"/>
        </w:rPr>
        <w:t>に、</w:t>
      </w:r>
      <w:r w:rsidR="00D6691F">
        <w:rPr>
          <w:rFonts w:hint="eastAsia"/>
        </w:rPr>
        <w:t>住民各層への働きかけの点では、</w:t>
      </w:r>
      <w:r w:rsidR="00984A2B">
        <w:rPr>
          <w:rFonts w:hint="eastAsia"/>
        </w:rPr>
        <w:t>青年基本所得が標的とする受益者を、</w:t>
      </w:r>
      <w:r w:rsidR="00984A2B">
        <w:rPr>
          <w:rFonts w:hint="eastAsia"/>
        </w:rPr>
        <w:t>24</w:t>
      </w:r>
      <w:r w:rsidR="00984A2B">
        <w:rPr>
          <w:rFonts w:hint="eastAsia"/>
        </w:rPr>
        <w:t>歳の直接の受益者だけでなく、地域の商店街を支える零細小売業関係者や、</w:t>
      </w:r>
      <w:r w:rsidR="003922C7">
        <w:rPr>
          <w:rFonts w:hint="eastAsia"/>
        </w:rPr>
        <w:t>さらに</w:t>
      </w:r>
      <w:r w:rsidR="00984A2B">
        <w:rPr>
          <w:rFonts w:hint="eastAsia"/>
        </w:rPr>
        <w:t>24</w:t>
      </w:r>
      <w:r w:rsidR="00984A2B">
        <w:rPr>
          <w:rFonts w:hint="eastAsia"/>
        </w:rPr>
        <w:t>歳未満の青年層にまで広げるべく工夫されたことが興味深い。</w:t>
      </w:r>
    </w:p>
    <w:p w:rsidR="0030104B" w:rsidRDefault="00984A2B" w:rsidP="00906791">
      <w:pPr>
        <w:jc w:val="left"/>
      </w:pPr>
      <w:r>
        <w:rPr>
          <w:rFonts w:hint="eastAsia"/>
        </w:rPr>
        <w:t xml:space="preserve">　</w:t>
      </w:r>
      <w:r w:rsidR="00751FEE">
        <w:rPr>
          <w:rFonts w:hint="eastAsia"/>
        </w:rPr>
        <w:t>まず</w:t>
      </w:r>
      <w:r>
        <w:rPr>
          <w:rFonts w:hint="eastAsia"/>
        </w:rPr>
        <w:t>、京畿道青年基本所得は、</w:t>
      </w:r>
      <w:r w:rsidR="0030104B">
        <w:rPr>
          <w:rFonts w:hint="eastAsia"/>
        </w:rPr>
        <w:t>地域通貨による支給の形をとって、地域零細企業振興策を兼ねさせることで、地域の零細業者の支持を獲得することを狙った。グローバル化のなかで、韓国</w:t>
      </w:r>
      <w:r w:rsidR="003922C7">
        <w:rPr>
          <w:rFonts w:hint="eastAsia"/>
        </w:rPr>
        <w:t>でも</w:t>
      </w:r>
      <w:r w:rsidR="0030104B">
        <w:rPr>
          <w:rFonts w:hint="eastAsia"/>
        </w:rPr>
        <w:t>大手の外資系流通業者などの参入が相次ぎ、</w:t>
      </w:r>
      <w:r w:rsidR="00D914A8">
        <w:rPr>
          <w:rFonts w:hint="eastAsia"/>
        </w:rPr>
        <w:t>大規模量販店との競争にさらされた地域の地元商店街は衰退しつつある。韓国では、</w:t>
      </w:r>
      <w:r w:rsidR="00164AA9">
        <w:rPr>
          <w:rFonts w:hint="eastAsia"/>
        </w:rPr>
        <w:t>協同組合運動の</w:t>
      </w:r>
      <w:r w:rsidR="00B43931">
        <w:rPr>
          <w:rFonts w:hint="eastAsia"/>
        </w:rPr>
        <w:t>「</w:t>
      </w:r>
      <w:r w:rsidR="00D914A8">
        <w:rPr>
          <w:rFonts w:hint="eastAsia"/>
        </w:rPr>
        <w:t>ソウル宣言</w:t>
      </w:r>
      <w:r w:rsidR="00B43931">
        <w:rPr>
          <w:rFonts w:hint="eastAsia"/>
        </w:rPr>
        <w:t>」</w:t>
      </w:r>
      <w:r w:rsidR="00D914A8">
        <w:rPr>
          <w:rFonts w:hint="eastAsia"/>
        </w:rPr>
        <w:t>にみられるように、社会的起業や連帯経済の試みも盛んだが、</w:t>
      </w:r>
      <w:r w:rsidR="003922C7">
        <w:rPr>
          <w:rFonts w:hint="eastAsia"/>
        </w:rPr>
        <w:t>地域通貨の採用は</w:t>
      </w:r>
      <w:r w:rsidR="00D914A8">
        <w:rPr>
          <w:rFonts w:hint="eastAsia"/>
        </w:rPr>
        <w:t>そのような動きを支援する政策ともいえる。</w:t>
      </w:r>
    </w:p>
    <w:p w:rsidR="00292E69" w:rsidRDefault="00164AA9" w:rsidP="00906791">
      <w:pPr>
        <w:jc w:val="left"/>
      </w:pPr>
      <w:r>
        <w:rPr>
          <w:rFonts w:hint="eastAsia"/>
        </w:rPr>
        <w:t xml:space="preserve">　</w:t>
      </w:r>
      <w:r w:rsidR="00751FEE">
        <w:rPr>
          <w:rFonts w:hint="eastAsia"/>
        </w:rPr>
        <w:t>さらに</w:t>
      </w:r>
      <w:r>
        <w:rPr>
          <w:rFonts w:hint="eastAsia"/>
        </w:rPr>
        <w:t>、青年層の支持を</w:t>
      </w:r>
      <w:r w:rsidR="00852B68">
        <w:rPr>
          <w:rFonts w:hint="eastAsia"/>
        </w:rPr>
        <w:t>得るために、</w:t>
      </w:r>
      <w:r w:rsidR="00852B68">
        <w:rPr>
          <w:rFonts w:hint="eastAsia"/>
        </w:rPr>
        <w:t>24</w:t>
      </w:r>
      <w:r w:rsidR="00852B68">
        <w:rPr>
          <w:rFonts w:hint="eastAsia"/>
        </w:rPr>
        <w:t>歳のみ</w:t>
      </w:r>
      <w:r w:rsidR="003922C7">
        <w:rPr>
          <w:rFonts w:hint="eastAsia"/>
        </w:rPr>
        <w:t>への</w:t>
      </w:r>
      <w:r w:rsidR="00852B68">
        <w:rPr>
          <w:rFonts w:hint="eastAsia"/>
        </w:rPr>
        <w:t>支給から始めるという選択がなされた。グローバル化に伴う柔軟化が進む労働市場の激変の中で、労働市場へ新規参入する青年層の雇用条件はますます悪化しており、不安定雇用の比率、失業率ともに世界最高水準となっている。</w:t>
      </w:r>
      <w:r w:rsidR="00292E69">
        <w:t>就職、結婚、居住条件の確保などを通じて将来の人生設計が絶望的となり、大学進学のための負債比率も高まっており、青年層の自殺も深刻な社会問題となっている。男性の場合の</w:t>
      </w:r>
      <w:r w:rsidR="00292E69">
        <w:t>1</w:t>
      </w:r>
      <w:r w:rsidR="00292E69">
        <w:t>年半の兵役、兵役義務のない女性の場合のインターン経験などを経て</w:t>
      </w:r>
      <w:r w:rsidR="00EA632F">
        <w:t>、</w:t>
      </w:r>
      <w:r w:rsidR="00EA632F">
        <w:t>24</w:t>
      </w:r>
      <w:r w:rsidR="00EA632F">
        <w:t>歳という年齢は、一般的には大学卒業後の就職活動が本格的に開始される年齢と見</w:t>
      </w:r>
      <w:r w:rsidR="00EA632F">
        <w:lastRenderedPageBreak/>
        <w:t>なされているという。したがって、その年齢での支給は、</w:t>
      </w:r>
      <w:r w:rsidR="00EA632F">
        <w:t>24</w:t>
      </w:r>
      <w:r w:rsidR="00EA632F">
        <w:t>歳以外の青年層を含め、もっとも困難な時期への就職支援と受け取られ</w:t>
      </w:r>
      <w:r w:rsidR="00492664">
        <w:rPr>
          <w:rFonts w:hint="eastAsia"/>
        </w:rPr>
        <w:t>る</w:t>
      </w:r>
      <w:r w:rsidR="000F4F29">
        <w:t>という見込みのもとに決定されたという。</w:t>
      </w:r>
    </w:p>
    <w:p w:rsidR="00166A14" w:rsidRDefault="00672364" w:rsidP="00906791">
      <w:pPr>
        <w:jc w:val="left"/>
      </w:pPr>
      <w:r>
        <w:rPr>
          <w:rFonts w:hint="eastAsia"/>
        </w:rPr>
        <w:t xml:space="preserve">　第三</w:t>
      </w:r>
      <w:r w:rsidR="00C22993">
        <w:rPr>
          <w:rFonts w:hint="eastAsia"/>
        </w:rPr>
        <w:t>に、</w:t>
      </w:r>
      <w:r w:rsidR="00751FEE">
        <w:rPr>
          <w:rFonts w:hint="eastAsia"/>
        </w:rPr>
        <w:t>公共圏における世論形成については、</w:t>
      </w:r>
      <w:r>
        <w:rPr>
          <w:rFonts w:hint="eastAsia"/>
        </w:rPr>
        <w:t>京畿道青年基本所得</w:t>
      </w:r>
      <w:r w:rsidR="00777A30">
        <w:rPr>
          <w:rFonts w:hint="eastAsia"/>
        </w:rPr>
        <w:t>政策</w:t>
      </w:r>
      <w:r w:rsidR="00751FEE">
        <w:rPr>
          <w:rFonts w:hint="eastAsia"/>
        </w:rPr>
        <w:t>は</w:t>
      </w:r>
      <w:r>
        <w:rPr>
          <w:rFonts w:hint="eastAsia"/>
        </w:rPr>
        <w:t>、</w:t>
      </w:r>
      <w:r w:rsidR="00492664">
        <w:rPr>
          <w:rFonts w:hint="eastAsia"/>
        </w:rPr>
        <w:t>京畿道庁によって、</w:t>
      </w:r>
      <w:r w:rsidR="003A1666">
        <w:rPr>
          <w:rFonts w:hint="eastAsia"/>
        </w:rPr>
        <w:t>社会正義を実現するための政策として、マスメディアや</w:t>
      </w:r>
      <w:r w:rsidR="00F84FB0">
        <w:rPr>
          <w:rFonts w:hint="eastAsia"/>
        </w:rPr>
        <w:t>政治にかかわる諸論壇、</w:t>
      </w:r>
      <w:r w:rsidR="003A1666">
        <w:rPr>
          <w:rFonts w:hint="eastAsia"/>
        </w:rPr>
        <w:t>人文社会系諸学会</w:t>
      </w:r>
      <w:r w:rsidR="00F84FB0">
        <w:rPr>
          <w:rFonts w:hint="eastAsia"/>
        </w:rPr>
        <w:t>など、</w:t>
      </w:r>
      <w:r w:rsidR="003A1666">
        <w:rPr>
          <w:rFonts w:hint="eastAsia"/>
        </w:rPr>
        <w:t>広く韓国市民社会全体の</w:t>
      </w:r>
      <w:r w:rsidR="00F84FB0">
        <w:rPr>
          <w:rFonts w:hint="eastAsia"/>
        </w:rPr>
        <w:t>さまざまな</w:t>
      </w:r>
      <w:r w:rsidR="00166A14">
        <w:rPr>
          <w:rFonts w:hint="eastAsia"/>
        </w:rPr>
        <w:t>公共圏にアピールすることで、</w:t>
      </w:r>
      <w:r w:rsidR="003D396D">
        <w:rPr>
          <w:rFonts w:hint="eastAsia"/>
        </w:rPr>
        <w:t>市民社会における</w:t>
      </w:r>
      <w:r w:rsidR="00166A14">
        <w:rPr>
          <w:rFonts w:hint="eastAsia"/>
        </w:rPr>
        <w:t>世論形成を</w:t>
      </w:r>
      <w:r w:rsidR="00751FEE">
        <w:rPr>
          <w:rFonts w:hint="eastAsia"/>
        </w:rPr>
        <w:t>進めることを</w:t>
      </w:r>
      <w:r w:rsidR="00166A14">
        <w:rPr>
          <w:rFonts w:hint="eastAsia"/>
        </w:rPr>
        <w:t>明確な課題として</w:t>
      </w:r>
      <w:r w:rsidR="003A1666">
        <w:rPr>
          <w:rFonts w:hint="eastAsia"/>
        </w:rPr>
        <w:t>導入され</w:t>
      </w:r>
      <w:r w:rsidR="00751FEE">
        <w:rPr>
          <w:rFonts w:hint="eastAsia"/>
        </w:rPr>
        <w:t>た</w:t>
      </w:r>
      <w:r w:rsidR="003A1666">
        <w:rPr>
          <w:rFonts w:hint="eastAsia"/>
        </w:rPr>
        <w:t>。</w:t>
      </w:r>
    </w:p>
    <w:p w:rsidR="006C1B6C" w:rsidRPr="003462C8" w:rsidRDefault="00166A14" w:rsidP="00166A14">
      <w:pPr>
        <w:jc w:val="left"/>
      </w:pPr>
      <w:r>
        <w:rPr>
          <w:rFonts w:hint="eastAsia"/>
        </w:rPr>
        <w:t xml:space="preserve">　そ</w:t>
      </w:r>
      <w:r w:rsidR="00F84FB0">
        <w:rPr>
          <w:rFonts w:hint="eastAsia"/>
        </w:rPr>
        <w:t>の際、</w:t>
      </w:r>
      <w:r w:rsidR="00492664">
        <w:rPr>
          <w:rFonts w:hint="eastAsia"/>
        </w:rPr>
        <w:t>ベーシックインカム</w:t>
      </w:r>
      <w:r w:rsidR="00F84FB0">
        <w:rPr>
          <w:rFonts w:hint="eastAsia"/>
        </w:rPr>
        <w:t>に注目する多くの学者や個人が加わる韓国ベーシックインカム・ネットワークの全面的な協力、</w:t>
      </w:r>
      <w:r w:rsidR="00592B03">
        <w:rPr>
          <w:rFonts w:hint="eastAsia"/>
        </w:rPr>
        <w:t>さらに韓国ネットワークを通じての</w:t>
      </w:r>
      <w:r w:rsidR="00F84FB0">
        <w:rPr>
          <w:rFonts w:hint="eastAsia"/>
        </w:rPr>
        <w:t>国際的なベーシックインカム研究者の協力を得て、学術的な高い水準で、政策論が提起されていることが注目される。</w:t>
      </w:r>
      <w:r>
        <w:rPr>
          <w:rFonts w:hint="eastAsia"/>
        </w:rPr>
        <w:t>たとえば、</w:t>
      </w:r>
      <w:r w:rsidR="004B7803">
        <w:rPr>
          <w:rFonts w:hint="eastAsia"/>
        </w:rPr>
        <w:t>支給が開始された</w:t>
      </w:r>
      <w:r w:rsidR="006C1B6C">
        <w:t>2019</w:t>
      </w:r>
      <w:r w:rsidR="006C1B6C">
        <w:t>年</w:t>
      </w:r>
      <w:r w:rsidR="006C1B6C">
        <w:t>4</w:t>
      </w:r>
      <w:r w:rsidR="006C1B6C">
        <w:t>月には、京畿道庁の主催で</w:t>
      </w:r>
      <w:r w:rsidR="004B7803">
        <w:rPr>
          <w:rFonts w:hint="eastAsia"/>
        </w:rPr>
        <w:t>内外のベーシックインカム研究者に呼びかけた学術的</w:t>
      </w:r>
      <w:r w:rsidR="006C1B6C">
        <w:t>国際会議が開催され、</w:t>
      </w:r>
      <w:r w:rsidR="004B7803">
        <w:rPr>
          <w:rFonts w:hint="eastAsia"/>
        </w:rPr>
        <w:t>一年間の支給が終了する直前の</w:t>
      </w:r>
      <w:r w:rsidR="003462C8">
        <w:t>2020</w:t>
      </w:r>
      <w:r w:rsidR="003462C8">
        <w:t>年月</w:t>
      </w:r>
      <w:r w:rsidR="003462C8">
        <w:t>2</w:t>
      </w:r>
      <w:r w:rsidR="003462C8">
        <w:t>月にも</w:t>
      </w:r>
      <w:r w:rsidR="004B7803">
        <w:rPr>
          <w:rFonts w:hint="eastAsia"/>
        </w:rPr>
        <w:t>同様の国際会議とイベントが</w:t>
      </w:r>
      <w:r w:rsidR="003462C8">
        <w:t>予定されている。</w:t>
      </w:r>
      <w:r w:rsidR="004B7803">
        <w:rPr>
          <w:rFonts w:hint="eastAsia"/>
        </w:rPr>
        <w:t>それらの行事と並行して、政策実施に関する詳細な調査研究が行われ、その結果もすみやか</w:t>
      </w:r>
      <w:r w:rsidR="004B7803">
        <w:t>に公開されている。たとえば、</w:t>
      </w:r>
      <w:r w:rsidR="003462C8" w:rsidRPr="003462C8">
        <w:rPr>
          <w:rFonts w:hint="eastAsia"/>
        </w:rPr>
        <w:t>2019</w:t>
      </w:r>
      <w:r w:rsidR="003462C8" w:rsidRPr="003462C8">
        <w:rPr>
          <w:rFonts w:hint="eastAsia"/>
        </w:rPr>
        <w:t>年</w:t>
      </w:r>
      <w:r w:rsidR="003462C8" w:rsidRPr="003462C8">
        <w:rPr>
          <w:rFonts w:hint="eastAsia"/>
        </w:rPr>
        <w:t>4</w:t>
      </w:r>
      <w:r w:rsidR="003462C8" w:rsidRPr="003462C8">
        <w:rPr>
          <w:rFonts w:hint="eastAsia"/>
        </w:rPr>
        <w:t>月からの</w:t>
      </w:r>
      <w:r w:rsidR="00F86E89">
        <w:rPr>
          <w:rFonts w:hint="eastAsia"/>
        </w:rPr>
        <w:t>青年基本所得支給の</w:t>
      </w:r>
      <w:r w:rsidR="003462C8" w:rsidRPr="003462C8">
        <w:rPr>
          <w:rFonts w:hint="eastAsia"/>
        </w:rPr>
        <w:t>第</w:t>
      </w:r>
      <w:r w:rsidR="00F86E89">
        <w:rPr>
          <w:rFonts w:hint="eastAsia"/>
        </w:rPr>
        <w:t>１四半期</w:t>
      </w:r>
      <w:r w:rsidR="003462C8" w:rsidRPr="003462C8">
        <w:rPr>
          <w:rFonts w:hint="eastAsia"/>
        </w:rPr>
        <w:t>が終わった時点で、京畿道庁の</w:t>
      </w:r>
      <w:r>
        <w:rPr>
          <w:rFonts w:hint="eastAsia"/>
        </w:rPr>
        <w:t>政策研究のための</w:t>
      </w:r>
      <w:r w:rsidR="003462C8" w:rsidRPr="003462C8">
        <w:rPr>
          <w:rFonts w:hint="eastAsia"/>
        </w:rPr>
        <w:t>調査研究機関である</w:t>
      </w:r>
      <w:r>
        <w:rPr>
          <w:rFonts w:hint="eastAsia"/>
        </w:rPr>
        <w:t>京畿研究院（</w:t>
      </w:r>
      <w:proofErr w:type="spellStart"/>
      <w:r w:rsidR="003462C8" w:rsidRPr="003462C8">
        <w:rPr>
          <w:rFonts w:hint="eastAsia"/>
        </w:rPr>
        <w:t>Gyeonggi</w:t>
      </w:r>
      <w:proofErr w:type="spellEnd"/>
      <w:r w:rsidR="003462C8" w:rsidRPr="003462C8">
        <w:rPr>
          <w:rFonts w:hint="eastAsia"/>
        </w:rPr>
        <w:t xml:space="preserve"> Research Institute</w:t>
      </w:r>
      <w:r>
        <w:rPr>
          <w:rFonts w:hint="eastAsia"/>
        </w:rPr>
        <w:t>）</w:t>
      </w:r>
      <w:r w:rsidR="003462C8" w:rsidRPr="003462C8">
        <w:rPr>
          <w:rFonts w:hint="eastAsia"/>
        </w:rPr>
        <w:t>は、受給者を対象とする詳細な満足度調査を行い、</w:t>
      </w:r>
      <w:r w:rsidR="003462C8" w:rsidRPr="003462C8">
        <w:rPr>
          <w:rFonts w:hint="eastAsia"/>
        </w:rPr>
        <w:t>2019</w:t>
      </w:r>
      <w:r w:rsidR="003462C8" w:rsidRPr="003462C8">
        <w:rPr>
          <w:rFonts w:hint="eastAsia"/>
        </w:rPr>
        <w:t>年８月にその報告書を韓国語および英語で公刊した（</w:t>
      </w:r>
      <w:r w:rsidR="003462C8" w:rsidRPr="003462C8">
        <w:rPr>
          <w:rFonts w:hint="eastAsia"/>
        </w:rPr>
        <w:t xml:space="preserve">Basic Income Research Group(BIRG), </w:t>
      </w:r>
      <w:proofErr w:type="spellStart"/>
      <w:r w:rsidR="003462C8" w:rsidRPr="003462C8">
        <w:rPr>
          <w:rFonts w:hint="eastAsia"/>
        </w:rPr>
        <w:t>Gyeonggi</w:t>
      </w:r>
      <w:proofErr w:type="spellEnd"/>
      <w:r w:rsidR="003462C8" w:rsidRPr="003462C8">
        <w:rPr>
          <w:rFonts w:hint="eastAsia"/>
        </w:rPr>
        <w:t xml:space="preserve"> Research Institute, 2019</w:t>
      </w:r>
      <w:r w:rsidR="003462C8" w:rsidRPr="003462C8">
        <w:rPr>
          <w:rFonts w:hint="eastAsia"/>
        </w:rPr>
        <w:t>）。</w:t>
      </w:r>
    </w:p>
    <w:p w:rsidR="006C1B6C" w:rsidRDefault="006C1B6C" w:rsidP="00906791">
      <w:pPr>
        <w:jc w:val="left"/>
      </w:pPr>
    </w:p>
    <w:p w:rsidR="00794DDC" w:rsidRPr="00777A30" w:rsidRDefault="00794DDC" w:rsidP="00906791">
      <w:pPr>
        <w:jc w:val="left"/>
      </w:pPr>
    </w:p>
    <w:p w:rsidR="00B77D89" w:rsidRPr="00794DDC" w:rsidRDefault="00B77D89" w:rsidP="00794DDC">
      <w:pPr>
        <w:jc w:val="center"/>
        <w:rPr>
          <w:b/>
        </w:rPr>
      </w:pPr>
      <w:r w:rsidRPr="00794DDC">
        <w:rPr>
          <w:rFonts w:hint="eastAsia"/>
          <w:b/>
        </w:rPr>
        <w:t xml:space="preserve">Ⅲ　</w:t>
      </w:r>
      <w:r w:rsidR="00B72D66" w:rsidRPr="00794DDC">
        <w:rPr>
          <w:rFonts w:hint="eastAsia"/>
          <w:b/>
        </w:rPr>
        <w:t>これまでの成果</w:t>
      </w:r>
    </w:p>
    <w:p w:rsidR="00B72D66" w:rsidRDefault="00B72D66" w:rsidP="00906791">
      <w:pPr>
        <w:jc w:val="left"/>
      </w:pPr>
    </w:p>
    <w:p w:rsidR="00762E6C" w:rsidRDefault="000F4F29" w:rsidP="00906791">
      <w:pPr>
        <w:jc w:val="left"/>
      </w:pPr>
      <w:r>
        <w:t xml:space="preserve">　</w:t>
      </w:r>
      <w:r w:rsidR="00CC17E6">
        <w:rPr>
          <w:rFonts w:hint="eastAsia"/>
        </w:rPr>
        <w:t>以上の三方向での課題に即して、これまでの</w:t>
      </w:r>
      <w:r w:rsidR="00A45A44">
        <w:rPr>
          <w:rFonts w:hint="eastAsia"/>
        </w:rPr>
        <w:t>この政策の</w:t>
      </w:r>
      <w:r w:rsidR="00CC17E6">
        <w:rPr>
          <w:rFonts w:hint="eastAsia"/>
        </w:rPr>
        <w:t>成果をまとめておこう。</w:t>
      </w:r>
    </w:p>
    <w:p w:rsidR="00CC17E6" w:rsidRDefault="00CC17E6" w:rsidP="00906791">
      <w:pPr>
        <w:jc w:val="left"/>
      </w:pPr>
      <w:r>
        <w:rPr>
          <w:rFonts w:hint="eastAsia"/>
        </w:rPr>
        <w:t xml:space="preserve">　第一に</w:t>
      </w:r>
      <w:r w:rsidR="00397562">
        <w:rPr>
          <w:rFonts w:hint="eastAsia"/>
        </w:rPr>
        <w:t>、国民国家レベルの中央政府にたいして行われた土地保有税導入提案については、</w:t>
      </w:r>
      <w:r w:rsidR="00D826B1">
        <w:rPr>
          <w:rFonts w:hint="eastAsia"/>
        </w:rPr>
        <w:t>今後の展開をみるほかない。政府は反対ではないということだが、政府批判を強めている野党によって国会での成立は危ういとする観測もある。だが、</w:t>
      </w:r>
      <w:r w:rsidR="00D826B1">
        <w:rPr>
          <w:rFonts w:hint="eastAsia"/>
        </w:rPr>
        <w:t>2020</w:t>
      </w:r>
      <w:r w:rsidR="00D826B1">
        <w:rPr>
          <w:rFonts w:hint="eastAsia"/>
        </w:rPr>
        <w:t>年には国会議員選挙が予定されており、まさに世論の動向にかかっているといえよう。</w:t>
      </w:r>
    </w:p>
    <w:p w:rsidR="00D826B1" w:rsidRDefault="00D826B1" w:rsidP="00906791">
      <w:pPr>
        <w:jc w:val="left"/>
      </w:pPr>
      <w:r>
        <w:rPr>
          <w:rFonts w:hint="eastAsia"/>
        </w:rPr>
        <w:t xml:space="preserve">　第二に、地域住民各層の中からのベーシックインカム支持層の創出については、</w:t>
      </w:r>
      <w:r w:rsidR="00950A19">
        <w:rPr>
          <w:rFonts w:hint="eastAsia"/>
        </w:rPr>
        <w:t>着実な成果が見られるようだ。</w:t>
      </w:r>
      <w:r w:rsidR="00C91B20">
        <w:rPr>
          <w:rFonts w:hint="eastAsia"/>
        </w:rPr>
        <w:t>先述の調査によれば、</w:t>
      </w:r>
      <w:r>
        <w:rPr>
          <w:rFonts w:hint="eastAsia"/>
        </w:rPr>
        <w:t>24</w:t>
      </w:r>
      <w:r>
        <w:rPr>
          <w:rFonts w:hint="eastAsia"/>
        </w:rPr>
        <w:t>歳の受給者住民約</w:t>
      </w:r>
      <w:r>
        <w:rPr>
          <w:rFonts w:hint="eastAsia"/>
        </w:rPr>
        <w:t>13</w:t>
      </w:r>
      <w:r>
        <w:rPr>
          <w:rFonts w:hint="eastAsia"/>
        </w:rPr>
        <w:t>万人のほぼ</w:t>
      </w:r>
      <w:r>
        <w:rPr>
          <w:rFonts w:hint="eastAsia"/>
        </w:rPr>
        <w:t>80%</w:t>
      </w:r>
      <w:r>
        <w:rPr>
          <w:rFonts w:hint="eastAsia"/>
        </w:rPr>
        <w:t>が</w:t>
      </w:r>
      <w:r w:rsidR="00C91B20">
        <w:rPr>
          <w:rFonts w:hint="eastAsia"/>
        </w:rPr>
        <w:t>青年基本所得に満足を表明して</w:t>
      </w:r>
      <w:r w:rsidR="00BB48A2">
        <w:rPr>
          <w:rFonts w:hint="eastAsia"/>
        </w:rPr>
        <w:t>おり、</w:t>
      </w:r>
      <w:r w:rsidR="001C40C5">
        <w:rPr>
          <w:rFonts w:hint="eastAsia"/>
        </w:rPr>
        <w:t>地域通貨の形態も含めて</w:t>
      </w:r>
      <w:r w:rsidR="00BB48A2">
        <w:rPr>
          <w:rFonts w:hint="eastAsia"/>
        </w:rPr>
        <w:t>支給方法</w:t>
      </w:r>
      <w:r w:rsidR="001C40C5">
        <w:rPr>
          <w:rFonts w:hint="eastAsia"/>
        </w:rPr>
        <w:t>もおおむね支持されている</w:t>
      </w:r>
      <w:r w:rsidR="00C91B20">
        <w:rPr>
          <w:rFonts w:hint="eastAsia"/>
        </w:rPr>
        <w:t>。</w:t>
      </w:r>
      <w:r w:rsidR="00950A19">
        <w:rPr>
          <w:rFonts w:hint="eastAsia"/>
        </w:rPr>
        <w:t>24</w:t>
      </w:r>
      <w:r w:rsidR="00950A19">
        <w:rPr>
          <w:rFonts w:hint="eastAsia"/>
        </w:rPr>
        <w:t>歳以下の青年層の期待も高まり、地域通貨による売り上げ増加が確実に見込まれる地元商店街からも歓迎されているという。京畿道庁が妊産婦手当を導入したこと、さらにこれまで世帯向けで耕作面積に応じた給付の形をとっていた農家補助金を、農業従事者個人向けの農民</w:t>
      </w:r>
      <w:r w:rsidR="000A3F33">
        <w:rPr>
          <w:rFonts w:hint="eastAsia"/>
        </w:rPr>
        <w:t>基本所得</w:t>
      </w:r>
      <w:r w:rsidR="00950A19">
        <w:rPr>
          <w:rFonts w:hint="eastAsia"/>
        </w:rPr>
        <w:t>に転換する作業が進められていることも、</w:t>
      </w:r>
      <w:r w:rsidR="000A3F33">
        <w:rPr>
          <w:rFonts w:hint="eastAsia"/>
        </w:rPr>
        <w:t>青年基本所得と合わせて、</w:t>
      </w:r>
      <w:r w:rsidR="00950A19">
        <w:rPr>
          <w:rFonts w:hint="eastAsia"/>
        </w:rPr>
        <w:t>住民</w:t>
      </w:r>
      <w:r w:rsidR="000A3F33">
        <w:rPr>
          <w:rFonts w:hint="eastAsia"/>
        </w:rPr>
        <w:t>各層</w:t>
      </w:r>
      <w:r w:rsidR="00950A19">
        <w:rPr>
          <w:rFonts w:hint="eastAsia"/>
        </w:rPr>
        <w:t>の間で</w:t>
      </w:r>
      <w:r w:rsidR="000A3F33">
        <w:rPr>
          <w:rFonts w:hint="eastAsia"/>
        </w:rPr>
        <w:t>の</w:t>
      </w:r>
      <w:r w:rsidR="00950A19">
        <w:rPr>
          <w:rFonts w:hint="eastAsia"/>
        </w:rPr>
        <w:t>ベーシックインカム保障への</w:t>
      </w:r>
      <w:r w:rsidR="000A3F33">
        <w:rPr>
          <w:rFonts w:hint="eastAsia"/>
        </w:rPr>
        <w:t>政策</w:t>
      </w:r>
      <w:r w:rsidR="00950A19">
        <w:rPr>
          <w:rFonts w:hint="eastAsia"/>
        </w:rPr>
        <w:t>転換</w:t>
      </w:r>
      <w:r w:rsidR="000A3F33">
        <w:rPr>
          <w:rFonts w:hint="eastAsia"/>
        </w:rPr>
        <w:t>への支持を増やすことにつながっている。</w:t>
      </w:r>
    </w:p>
    <w:p w:rsidR="00F32DE9" w:rsidRDefault="000A3F33" w:rsidP="003569D8">
      <w:pPr>
        <w:jc w:val="left"/>
      </w:pPr>
      <w:r>
        <w:rPr>
          <w:rFonts w:hint="eastAsia"/>
        </w:rPr>
        <w:lastRenderedPageBreak/>
        <w:t xml:space="preserve">　第三に、韓国市民社会での世論の</w:t>
      </w:r>
      <w:r w:rsidR="00AF30D7">
        <w:rPr>
          <w:rFonts w:hint="eastAsia"/>
        </w:rPr>
        <w:t>動向は、各地方自治体でのベーシックインカム的な政策</w:t>
      </w:r>
      <w:r w:rsidR="00644927">
        <w:rPr>
          <w:rFonts w:hint="eastAsia"/>
        </w:rPr>
        <w:t>（</w:t>
      </w:r>
      <w:r w:rsidR="00644927" w:rsidRPr="00644927">
        <w:rPr>
          <w:rFonts w:hint="eastAsia"/>
          <w:sz w:val="18"/>
          <w:szCs w:val="18"/>
        </w:rPr>
        <w:t>個別の資力調査に基づかない、単純な属性</w:t>
      </w:r>
      <w:r w:rsidR="00644927">
        <w:rPr>
          <w:rFonts w:hint="eastAsia"/>
          <w:sz w:val="18"/>
          <w:szCs w:val="18"/>
        </w:rPr>
        <w:t>で区別できる社会層</w:t>
      </w:r>
      <w:r w:rsidR="00644927" w:rsidRPr="00644927">
        <w:rPr>
          <w:rFonts w:hint="eastAsia"/>
          <w:sz w:val="18"/>
          <w:szCs w:val="18"/>
        </w:rPr>
        <w:t>に</w:t>
      </w:r>
      <w:r w:rsidR="00644927">
        <w:rPr>
          <w:rFonts w:hint="eastAsia"/>
          <w:sz w:val="18"/>
          <w:szCs w:val="18"/>
        </w:rPr>
        <w:t>属する</w:t>
      </w:r>
      <w:r w:rsidR="00644927" w:rsidRPr="00644927">
        <w:rPr>
          <w:rFonts w:hint="eastAsia"/>
          <w:sz w:val="18"/>
          <w:szCs w:val="18"/>
        </w:rPr>
        <w:t>個人向けの現金移転</w:t>
      </w:r>
      <w:r w:rsidR="00644927">
        <w:rPr>
          <w:rFonts w:hint="eastAsia"/>
        </w:rPr>
        <w:t>）</w:t>
      </w:r>
      <w:r w:rsidR="00AF30D7">
        <w:rPr>
          <w:rFonts w:hint="eastAsia"/>
        </w:rPr>
        <w:t>の実施にも表れている</w:t>
      </w:r>
      <w:r w:rsidR="00E83322">
        <w:rPr>
          <w:rFonts w:hint="eastAsia"/>
        </w:rPr>
        <w:t>ようだ</w:t>
      </w:r>
      <w:r w:rsidR="00AF30D7">
        <w:rPr>
          <w:rFonts w:hint="eastAsia"/>
        </w:rPr>
        <w:t>。たとえば過疎化の進む</w:t>
      </w:r>
      <w:r w:rsidR="00E63BFD">
        <w:rPr>
          <w:rFonts w:hint="eastAsia"/>
        </w:rPr>
        <w:t>韓国北東部の</w:t>
      </w:r>
      <w:r w:rsidR="00E63BFD" w:rsidRPr="00E63BFD">
        <w:rPr>
          <w:rFonts w:hint="eastAsia"/>
        </w:rPr>
        <w:t>江原道（カンウォンド</w:t>
      </w:r>
      <w:r w:rsidR="00E63BFD">
        <w:rPr>
          <w:rFonts w:hint="eastAsia"/>
        </w:rPr>
        <w:t>）では、出産から子どもが</w:t>
      </w:r>
      <w:r w:rsidR="00E63BFD">
        <w:rPr>
          <w:rFonts w:hint="eastAsia"/>
        </w:rPr>
        <w:t>4</w:t>
      </w:r>
      <w:r w:rsidR="00E63BFD">
        <w:rPr>
          <w:rFonts w:hint="eastAsia"/>
        </w:rPr>
        <w:t>歳になるまでの母親に月</w:t>
      </w:r>
      <w:r w:rsidR="00E63BFD">
        <w:rPr>
          <w:rFonts w:hint="eastAsia"/>
        </w:rPr>
        <w:t>30</w:t>
      </w:r>
      <w:r w:rsidR="00E63BFD">
        <w:rPr>
          <w:rFonts w:hint="eastAsia"/>
        </w:rPr>
        <w:t>万ウォンの無条件の手当を導入し、済州島では海女として</w:t>
      </w:r>
      <w:r w:rsidR="00E83322">
        <w:rPr>
          <w:rFonts w:hint="eastAsia"/>
        </w:rPr>
        <w:t>漁業に従事する女性への個人向け無条件の</w:t>
      </w:r>
      <w:r w:rsidR="00E63BFD">
        <w:rPr>
          <w:rFonts w:hint="eastAsia"/>
        </w:rPr>
        <w:t>「海女手当」</w:t>
      </w:r>
      <w:r w:rsidR="00E83322">
        <w:rPr>
          <w:rFonts w:hint="eastAsia"/>
        </w:rPr>
        <w:t>を導入するなどの動きが広がっているという。</w:t>
      </w:r>
    </w:p>
    <w:p w:rsidR="000A3F33" w:rsidRPr="000A3F33" w:rsidRDefault="005531B0" w:rsidP="00F32DE9">
      <w:pPr>
        <w:ind w:firstLine="210"/>
        <w:jc w:val="left"/>
      </w:pPr>
      <w:r>
        <w:rPr>
          <w:rFonts w:hint="eastAsia"/>
        </w:rPr>
        <w:t>ごく少数の特権的富裕層への便宜のみをはかるかに見えた政府に対して「これが国か？」という問いを突き付け、人口</w:t>
      </w:r>
      <w:r>
        <w:rPr>
          <w:rFonts w:hint="eastAsia"/>
        </w:rPr>
        <w:t>5</w:t>
      </w:r>
      <w:r>
        <w:t>,</w:t>
      </w:r>
      <w:r>
        <w:rPr>
          <w:rFonts w:hint="eastAsia"/>
        </w:rPr>
        <w:t>000</w:t>
      </w:r>
      <w:r>
        <w:rPr>
          <w:rFonts w:hint="eastAsia"/>
        </w:rPr>
        <w:t>万の国でほぼ半年間でのべ</w:t>
      </w:r>
      <w:r>
        <w:rPr>
          <w:rFonts w:hint="eastAsia"/>
        </w:rPr>
        <w:t>1</w:t>
      </w:r>
      <w:r>
        <w:t>,</w:t>
      </w:r>
      <w:r>
        <w:rPr>
          <w:rFonts w:hint="eastAsia"/>
        </w:rPr>
        <w:t>700</w:t>
      </w:r>
      <w:r>
        <w:rPr>
          <w:rFonts w:hint="eastAsia"/>
        </w:rPr>
        <w:t>万人が</w:t>
      </w:r>
      <w:r w:rsidR="00B43931">
        <w:rPr>
          <w:rFonts w:hint="eastAsia"/>
        </w:rPr>
        <w:t>、労働組合や業者団体などの組織的動員ではなく、</w:t>
      </w:r>
      <w:r w:rsidR="00D46348">
        <w:rPr>
          <w:rFonts w:hint="eastAsia"/>
        </w:rPr>
        <w:t>主として個人</w:t>
      </w:r>
      <w:r w:rsidR="00B43931">
        <w:rPr>
          <w:rFonts w:hint="eastAsia"/>
        </w:rPr>
        <w:t>単位の自発的</w:t>
      </w:r>
      <w:r w:rsidR="00D46348">
        <w:rPr>
          <w:rFonts w:hint="eastAsia"/>
        </w:rPr>
        <w:t>参加によって集まり、</w:t>
      </w:r>
      <w:r>
        <w:rPr>
          <w:rFonts w:hint="eastAsia"/>
        </w:rPr>
        <w:t>大統領退陣を迫</w:t>
      </w:r>
      <w:r w:rsidR="00D46348">
        <w:rPr>
          <w:rFonts w:hint="eastAsia"/>
        </w:rPr>
        <w:t>る</w:t>
      </w:r>
      <w:r>
        <w:rPr>
          <w:rFonts w:hint="eastAsia"/>
        </w:rPr>
        <w:t>平和的抗議デモ</w:t>
      </w:r>
      <w:r w:rsidR="00D46348">
        <w:rPr>
          <w:rFonts w:hint="eastAsia"/>
        </w:rPr>
        <w:t>を続けることで</w:t>
      </w:r>
      <w:r>
        <w:rPr>
          <w:rFonts w:hint="eastAsia"/>
        </w:rPr>
        <w:t>政権交代を実現させたのがろうそく革命であった</w:t>
      </w:r>
      <w:r w:rsidR="003569D8">
        <w:rPr>
          <w:rFonts w:hint="eastAsia"/>
        </w:rPr>
        <w:t>。革命後の政府は、それまでの特権的富裕層からの富の再分配を</w:t>
      </w:r>
      <w:r w:rsidR="00D46348">
        <w:rPr>
          <w:rFonts w:hint="eastAsia"/>
        </w:rPr>
        <w:t>個人向けの</w:t>
      </w:r>
      <w:r w:rsidR="003569D8">
        <w:rPr>
          <w:rFonts w:hint="eastAsia"/>
        </w:rPr>
        <w:t>ベーシックインカム的な方法で行うことで、「これが国だ！」という回答を</w:t>
      </w:r>
      <w:r w:rsidR="00D46348">
        <w:rPr>
          <w:rFonts w:hint="eastAsia"/>
        </w:rPr>
        <w:t>、個人向けに</w:t>
      </w:r>
      <w:r w:rsidR="003569D8">
        <w:rPr>
          <w:rFonts w:hint="eastAsia"/>
        </w:rPr>
        <w:t>示すことを迫られ</w:t>
      </w:r>
      <w:r w:rsidR="00F32DE9">
        <w:rPr>
          <w:rFonts w:hint="eastAsia"/>
        </w:rPr>
        <w:t>つつあ</w:t>
      </w:r>
      <w:r w:rsidR="003569D8">
        <w:rPr>
          <w:rFonts w:hint="eastAsia"/>
        </w:rPr>
        <w:t>るように見える。</w:t>
      </w:r>
    </w:p>
    <w:p w:rsidR="000F4F29" w:rsidRPr="005531B0" w:rsidRDefault="000F4F29" w:rsidP="00906791">
      <w:pPr>
        <w:jc w:val="left"/>
      </w:pPr>
    </w:p>
    <w:p w:rsidR="00897307" w:rsidRDefault="00897307" w:rsidP="00906791">
      <w:pPr>
        <w:jc w:val="left"/>
      </w:pPr>
    </w:p>
    <w:p w:rsidR="00B72D66" w:rsidRPr="00794DDC" w:rsidRDefault="00B72D66" w:rsidP="00794DDC">
      <w:pPr>
        <w:jc w:val="center"/>
        <w:rPr>
          <w:b/>
        </w:rPr>
      </w:pPr>
      <w:r w:rsidRPr="00794DDC">
        <w:rPr>
          <w:rFonts w:hint="eastAsia"/>
          <w:b/>
        </w:rPr>
        <w:t xml:space="preserve">Ⅳ　</w:t>
      </w:r>
      <w:r w:rsidR="007F17E9" w:rsidRPr="00794DDC">
        <w:rPr>
          <w:rFonts w:hint="eastAsia"/>
          <w:b/>
        </w:rPr>
        <w:t>ベーシックインカム運動の京畿道モデル</w:t>
      </w:r>
    </w:p>
    <w:p w:rsidR="00A95AEB" w:rsidRDefault="00A95AEB" w:rsidP="00906791">
      <w:pPr>
        <w:jc w:val="left"/>
      </w:pPr>
    </w:p>
    <w:p w:rsidR="00BC527F" w:rsidRDefault="00E83322" w:rsidP="00906791">
      <w:pPr>
        <w:jc w:val="left"/>
      </w:pPr>
      <w:r>
        <w:rPr>
          <w:rFonts w:hint="eastAsia"/>
        </w:rPr>
        <w:t xml:space="preserve">　以上、</w:t>
      </w:r>
      <w:r w:rsidR="00E3444A" w:rsidRPr="00E3444A">
        <w:rPr>
          <w:rFonts w:hint="eastAsia"/>
        </w:rPr>
        <w:t>2019</w:t>
      </w:r>
      <w:r w:rsidR="00E3444A" w:rsidRPr="00E3444A">
        <w:rPr>
          <w:rFonts w:hint="eastAsia"/>
        </w:rPr>
        <w:t>年導入の韓国京畿道青年基本所得政策</w:t>
      </w:r>
      <w:r w:rsidR="00010CE4">
        <w:rPr>
          <w:rFonts w:hint="eastAsia"/>
        </w:rPr>
        <w:t>の考察</w:t>
      </w:r>
      <w:r w:rsidR="00E3444A">
        <w:rPr>
          <w:rFonts w:hint="eastAsia"/>
        </w:rPr>
        <w:t>から</w:t>
      </w:r>
      <w:r w:rsidR="00010CE4">
        <w:rPr>
          <w:rFonts w:hint="eastAsia"/>
        </w:rPr>
        <w:t>は</w:t>
      </w:r>
      <w:r w:rsidR="00E3444A">
        <w:rPr>
          <w:rFonts w:hint="eastAsia"/>
        </w:rPr>
        <w:t>、</w:t>
      </w:r>
      <w:r w:rsidR="00010CE4">
        <w:rPr>
          <w:rFonts w:hint="eastAsia"/>
        </w:rPr>
        <w:t>ベーシックインカム実現運動</w:t>
      </w:r>
      <w:r w:rsidR="00BC527F">
        <w:rPr>
          <w:rFonts w:hint="eastAsia"/>
        </w:rPr>
        <w:t>を説明する次のような理論</w:t>
      </w:r>
      <w:r w:rsidR="00010CE4">
        <w:rPr>
          <w:rFonts w:hint="eastAsia"/>
        </w:rPr>
        <w:t>モデルを定式化することができる。それは、</w:t>
      </w:r>
      <w:r w:rsidR="00E3444A" w:rsidRPr="00E3444A">
        <w:rPr>
          <w:rFonts w:hint="eastAsia"/>
        </w:rPr>
        <w:t>ベーシックインカム運動の京畿道モデル</w:t>
      </w:r>
      <w:r w:rsidR="00010CE4">
        <w:rPr>
          <w:rFonts w:hint="eastAsia"/>
        </w:rPr>
        <w:t>と呼んでもいいだろう。</w:t>
      </w:r>
    </w:p>
    <w:p w:rsidR="00BC527F" w:rsidRDefault="00BC527F" w:rsidP="00906791">
      <w:pPr>
        <w:jc w:val="left"/>
      </w:pPr>
    </w:p>
    <w:p w:rsidR="00794DDC" w:rsidRDefault="00E3444A" w:rsidP="00BF3B3D">
      <w:pPr>
        <w:ind w:left="420"/>
        <w:jc w:val="left"/>
      </w:pPr>
      <w:r>
        <w:rPr>
          <w:rFonts w:hint="eastAsia"/>
        </w:rPr>
        <w:t>地方自治体</w:t>
      </w:r>
      <w:r w:rsidRPr="00E3444A">
        <w:rPr>
          <w:rFonts w:hint="eastAsia"/>
        </w:rPr>
        <w:t>は、</w:t>
      </w:r>
      <w:r w:rsidR="00010CE4">
        <w:rPr>
          <w:rFonts w:hint="eastAsia"/>
        </w:rPr>
        <w:t>その予算の許す範囲で限定的、部分的なベーシックインカム政策を実施することによって、</w:t>
      </w:r>
      <w:r w:rsidRPr="00E3444A">
        <w:rPr>
          <w:rFonts w:hint="eastAsia"/>
        </w:rPr>
        <w:t>地</w:t>
      </w:r>
      <w:r w:rsidR="009D58BB">
        <w:rPr>
          <w:rFonts w:hint="eastAsia"/>
        </w:rPr>
        <w:t>域住民の中からベーシックインカムの強固な支持者を創り出し、拡大することができる。さらに</w:t>
      </w:r>
      <w:r w:rsidR="00AF4D3D">
        <w:rPr>
          <w:rFonts w:hint="eastAsia"/>
        </w:rPr>
        <w:t>そのような支持をバックに、完全なベーシックインカム実現のための</w:t>
      </w:r>
      <w:r w:rsidRPr="00E3444A">
        <w:rPr>
          <w:rFonts w:hint="eastAsia"/>
        </w:rPr>
        <w:t>財源確保措置を</w:t>
      </w:r>
      <w:r w:rsidR="00AF4D3D" w:rsidRPr="00AF4D3D">
        <w:rPr>
          <w:rFonts w:hint="eastAsia"/>
        </w:rPr>
        <w:t>中央政府に</w:t>
      </w:r>
      <w:r w:rsidRPr="00E3444A">
        <w:rPr>
          <w:rFonts w:hint="eastAsia"/>
        </w:rPr>
        <w:t>求めることによって、全国的なベーシックインカム政策の導入をめざす</w:t>
      </w:r>
      <w:r w:rsidR="00010CE4">
        <w:rPr>
          <w:rFonts w:hint="eastAsia"/>
        </w:rPr>
        <w:t>社会運動を推進することができる。</w:t>
      </w:r>
    </w:p>
    <w:p w:rsidR="00794DDC" w:rsidRDefault="00794DDC" w:rsidP="00906791">
      <w:pPr>
        <w:jc w:val="left"/>
      </w:pPr>
    </w:p>
    <w:p w:rsidR="009D58BB" w:rsidRPr="009D58BB" w:rsidRDefault="009D58BB" w:rsidP="00BF3B3D">
      <w:pPr>
        <w:ind w:firstLine="210"/>
        <w:jc w:val="left"/>
      </w:pPr>
      <w:r>
        <w:rPr>
          <w:rFonts w:hint="eastAsia"/>
        </w:rPr>
        <w:t>筆者は依然として、国民国家レベルでのベーシックインカム実現は、多国籍企業が支配するグローバル化経済にほぼ地球全体が組み込まれた今日では、財源確保の壁に阻まれて不可能だという仮説を</w:t>
      </w:r>
      <w:r w:rsidR="00BF3B3D">
        <w:rPr>
          <w:rFonts w:hint="eastAsia"/>
        </w:rPr>
        <w:t>維持する</w:t>
      </w:r>
      <w:r>
        <w:rPr>
          <w:rFonts w:hint="eastAsia"/>
        </w:rPr>
        <w:t>。だが、京畿道モデル</w:t>
      </w:r>
      <w:r w:rsidR="00BF3B3D">
        <w:rPr>
          <w:rFonts w:hint="eastAsia"/>
        </w:rPr>
        <w:t>を国民国家レベルに拡大すれば、</w:t>
      </w:r>
      <w:r>
        <w:rPr>
          <w:rFonts w:hint="eastAsia"/>
        </w:rPr>
        <w:t>さらに次のような拡大京畿道モデル</w:t>
      </w:r>
      <w:r w:rsidR="00BF3B3D">
        <w:rPr>
          <w:rFonts w:hint="eastAsia"/>
        </w:rPr>
        <w:t>が得られる。</w:t>
      </w:r>
    </w:p>
    <w:p w:rsidR="00BC527F" w:rsidRDefault="00BC527F" w:rsidP="00906791">
      <w:pPr>
        <w:jc w:val="left"/>
      </w:pPr>
    </w:p>
    <w:p w:rsidR="00BF3B3D" w:rsidRPr="00BF3B3D" w:rsidRDefault="00BF3B3D" w:rsidP="00BF3B3D">
      <w:pPr>
        <w:ind w:left="420" w:hanging="420"/>
        <w:jc w:val="left"/>
      </w:pPr>
      <w:r>
        <w:rPr>
          <w:rFonts w:hint="eastAsia"/>
        </w:rPr>
        <w:t xml:space="preserve">　　国民国家</w:t>
      </w:r>
      <w:r w:rsidRPr="00BF3B3D">
        <w:rPr>
          <w:rFonts w:hint="eastAsia"/>
        </w:rPr>
        <w:t>は、その予算の許す範囲で限定的、部分的なベーシックインカム政策を実施することによって、</w:t>
      </w:r>
      <w:r>
        <w:rPr>
          <w:rFonts w:hint="eastAsia"/>
        </w:rPr>
        <w:t>国民</w:t>
      </w:r>
      <w:r w:rsidRPr="00BF3B3D">
        <w:rPr>
          <w:rFonts w:hint="eastAsia"/>
        </w:rPr>
        <w:t>の中からベーシックインカムの強固な支持者を創り出し、拡大することができる。さらにそのような支持をバックに、完全なベーシックインカム実現のための財源確保措置を</w:t>
      </w:r>
      <w:r>
        <w:rPr>
          <w:rFonts w:hint="eastAsia"/>
        </w:rPr>
        <w:t>各国政府</w:t>
      </w:r>
      <w:r w:rsidRPr="00BF3B3D">
        <w:rPr>
          <w:rFonts w:hint="eastAsia"/>
        </w:rPr>
        <w:t>に求めることによって、</w:t>
      </w:r>
      <w:r>
        <w:rPr>
          <w:rFonts w:hint="eastAsia"/>
        </w:rPr>
        <w:t>グローバル</w:t>
      </w:r>
      <w:r w:rsidRPr="00BF3B3D">
        <w:rPr>
          <w:rFonts w:hint="eastAsia"/>
        </w:rPr>
        <w:t>なベーシッ</w:t>
      </w:r>
      <w:r w:rsidRPr="00BF3B3D">
        <w:rPr>
          <w:rFonts w:hint="eastAsia"/>
        </w:rPr>
        <w:lastRenderedPageBreak/>
        <w:t>クインカム政策の導入をめざす社会運動を推進することができる。</w:t>
      </w:r>
    </w:p>
    <w:p w:rsidR="00A95AEB" w:rsidRDefault="00A95AEB" w:rsidP="00906791">
      <w:pPr>
        <w:jc w:val="left"/>
      </w:pPr>
    </w:p>
    <w:p w:rsidR="00BF3B3D" w:rsidRDefault="00BF3B3D" w:rsidP="00906791">
      <w:pPr>
        <w:jc w:val="left"/>
      </w:pPr>
      <w:r>
        <w:rPr>
          <w:rFonts w:hint="eastAsia"/>
        </w:rPr>
        <w:t xml:space="preserve">　</w:t>
      </w:r>
      <w:r w:rsidR="00CD35C1">
        <w:rPr>
          <w:rFonts w:hint="eastAsia"/>
        </w:rPr>
        <w:t>韓国が実際にこのモデルが妥当するような道を歩むかどうかを判断しようとするのは、時期尚早であろう。だが、ろうそく革命を実現した韓国の社会運動が、</w:t>
      </w:r>
      <w:r w:rsidR="00CB3C22">
        <w:rPr>
          <w:rFonts w:hint="eastAsia"/>
        </w:rPr>
        <w:t>グローバルな</w:t>
      </w:r>
      <w:r w:rsidR="00CD35C1">
        <w:rPr>
          <w:rFonts w:hint="eastAsia"/>
        </w:rPr>
        <w:t>ベーシックインカム実現運動の展望にこのようなモデルを生み出す状況を創り出したことは、人類史に</w:t>
      </w:r>
      <w:r w:rsidR="00CB3C22">
        <w:rPr>
          <w:rFonts w:hint="eastAsia"/>
        </w:rPr>
        <w:t>残る快挙と言わねばならない。</w:t>
      </w:r>
    </w:p>
    <w:p w:rsidR="00BF3B3D" w:rsidRDefault="00BF3B3D" w:rsidP="00906791">
      <w:pPr>
        <w:jc w:val="left"/>
      </w:pPr>
    </w:p>
    <w:p w:rsidR="001F7439" w:rsidRDefault="001F7439" w:rsidP="00906791">
      <w:pPr>
        <w:jc w:val="left"/>
      </w:pPr>
      <w:r>
        <w:rPr>
          <w:rFonts w:hint="eastAsia"/>
        </w:rPr>
        <w:t>注</w:t>
      </w:r>
    </w:p>
    <w:p w:rsidR="001F7439" w:rsidRDefault="001F7439" w:rsidP="001F7439">
      <w:pPr>
        <w:jc w:val="left"/>
        <w:rPr>
          <w:sz w:val="18"/>
          <w:szCs w:val="18"/>
        </w:rPr>
      </w:pPr>
      <w:r>
        <w:rPr>
          <w:rFonts w:hint="eastAsia"/>
        </w:rPr>
        <w:t>（１）</w:t>
      </w:r>
      <w:r w:rsidRPr="00113E70">
        <w:rPr>
          <w:rFonts w:hint="eastAsia"/>
          <w:sz w:val="18"/>
          <w:szCs w:val="18"/>
        </w:rPr>
        <w:t>ただし、メキシコ合州国の首都であり自治権をもつ連邦直轄地であったが、</w:t>
      </w:r>
      <w:r w:rsidRPr="00113E70">
        <w:rPr>
          <w:rFonts w:hint="eastAsia"/>
          <w:sz w:val="18"/>
          <w:szCs w:val="18"/>
        </w:rPr>
        <w:t>2016</w:t>
      </w:r>
      <w:r w:rsidRPr="00113E70">
        <w:rPr>
          <w:rFonts w:hint="eastAsia"/>
          <w:sz w:val="18"/>
          <w:szCs w:val="18"/>
        </w:rPr>
        <w:t>年から</w:t>
      </w:r>
      <w:r w:rsidRPr="00113E70">
        <w:rPr>
          <w:rFonts w:hint="eastAsia"/>
          <w:sz w:val="18"/>
          <w:szCs w:val="18"/>
        </w:rPr>
        <w:t>32</w:t>
      </w:r>
      <w:r w:rsidRPr="00113E70">
        <w:rPr>
          <w:rFonts w:hint="eastAsia"/>
          <w:sz w:val="18"/>
          <w:szCs w:val="18"/>
        </w:rPr>
        <w:t>番目の州となったメキシコシティ（</w:t>
      </w:r>
      <w:r w:rsidRPr="00113E70">
        <w:rPr>
          <w:rFonts w:hint="eastAsia"/>
          <w:sz w:val="18"/>
          <w:szCs w:val="18"/>
        </w:rPr>
        <w:t>Ciudad de México</w:t>
      </w:r>
      <w:r w:rsidRPr="00113E70">
        <w:rPr>
          <w:rFonts w:hint="eastAsia"/>
          <w:sz w:val="18"/>
          <w:szCs w:val="18"/>
        </w:rPr>
        <w:t>）では、韓国京畿道の場合と並行して同時に、地方自治体を足場とする国民国家レベルに向けたベーシックインカム実現が地方自治体によって追求されていた可能性がある。すなわち、</w:t>
      </w:r>
      <w:r w:rsidRPr="00113E70">
        <w:rPr>
          <w:rFonts w:hint="eastAsia"/>
          <w:sz w:val="18"/>
          <w:szCs w:val="18"/>
        </w:rPr>
        <w:t>2000</w:t>
      </w:r>
      <w:r w:rsidRPr="00113E70">
        <w:rPr>
          <w:rFonts w:hint="eastAsia"/>
          <w:sz w:val="18"/>
          <w:szCs w:val="18"/>
        </w:rPr>
        <w:t>年にメキシコシティの市長となったアンドレス・マヌエル・ロペス・オブラドール氏は、</w:t>
      </w:r>
      <w:r w:rsidRPr="00113E70">
        <w:rPr>
          <w:rFonts w:hint="eastAsia"/>
          <w:sz w:val="18"/>
          <w:szCs w:val="18"/>
        </w:rPr>
        <w:t>70</w:t>
      </w:r>
      <w:r w:rsidRPr="00113E70">
        <w:rPr>
          <w:rFonts w:hint="eastAsia"/>
          <w:sz w:val="18"/>
          <w:szCs w:val="18"/>
        </w:rPr>
        <w:t>歳以上という限定がついてはいたが、メキシコシティ市民を対象とするベーシックインカムというべき無条件、個人向けの現金移転政策を同年に導入し、その後その現金移転を市民の権利と規定し、メキシコシティ政府に対して予算措置を義務付ける法律を定めた。その後、現金移転の権利保有者は</w:t>
      </w:r>
      <w:r w:rsidRPr="00113E70">
        <w:rPr>
          <w:rFonts w:hint="eastAsia"/>
          <w:sz w:val="18"/>
          <w:szCs w:val="18"/>
        </w:rPr>
        <w:t>68</w:t>
      </w:r>
      <w:r w:rsidRPr="00113E70">
        <w:rPr>
          <w:rFonts w:hint="eastAsia"/>
          <w:sz w:val="18"/>
          <w:szCs w:val="18"/>
        </w:rPr>
        <w:t>歳以上にまで拡大され、</w:t>
      </w:r>
      <w:r w:rsidRPr="00113E70">
        <w:rPr>
          <w:rFonts w:hint="eastAsia"/>
          <w:sz w:val="18"/>
          <w:szCs w:val="18"/>
        </w:rPr>
        <w:t>2017</w:t>
      </w:r>
      <w:r w:rsidRPr="00113E70">
        <w:rPr>
          <w:rFonts w:hint="eastAsia"/>
          <w:sz w:val="18"/>
          <w:szCs w:val="18"/>
        </w:rPr>
        <w:t>～</w:t>
      </w:r>
      <w:r w:rsidRPr="00113E70">
        <w:rPr>
          <w:rFonts w:hint="eastAsia"/>
          <w:sz w:val="18"/>
          <w:szCs w:val="18"/>
        </w:rPr>
        <w:t>18</w:t>
      </w:r>
      <w:r w:rsidRPr="00113E70">
        <w:rPr>
          <w:rFonts w:hint="eastAsia"/>
          <w:sz w:val="18"/>
          <w:szCs w:val="18"/>
        </w:rPr>
        <w:t>年にはメキシコシティ州憲法案に全市民対象のベーシックインカムへの権利を書き込む提案も出された。それは過半数の賛成を得たが採択に必要な</w:t>
      </w:r>
      <w:r w:rsidRPr="00113E70">
        <w:rPr>
          <w:rFonts w:hint="eastAsia"/>
          <w:sz w:val="18"/>
          <w:szCs w:val="18"/>
        </w:rPr>
        <w:t>3</w:t>
      </w:r>
      <w:r w:rsidRPr="00113E70">
        <w:rPr>
          <w:rFonts w:hint="eastAsia"/>
          <w:sz w:val="18"/>
          <w:szCs w:val="18"/>
        </w:rPr>
        <w:t>分の</w:t>
      </w:r>
      <w:r w:rsidRPr="00113E70">
        <w:rPr>
          <w:rFonts w:hint="eastAsia"/>
          <w:sz w:val="18"/>
          <w:szCs w:val="18"/>
        </w:rPr>
        <w:t>2</w:t>
      </w:r>
      <w:r w:rsidRPr="00113E70">
        <w:rPr>
          <w:rFonts w:hint="eastAsia"/>
          <w:sz w:val="18"/>
          <w:szCs w:val="18"/>
        </w:rPr>
        <w:t>に届かず、あいまいな表現に修正された。アンドレス・マヌエル・ロペス・オブラドール氏は</w:t>
      </w:r>
      <w:r w:rsidRPr="00113E70">
        <w:rPr>
          <w:rFonts w:hint="eastAsia"/>
          <w:sz w:val="18"/>
          <w:szCs w:val="18"/>
        </w:rPr>
        <w:t>2005</w:t>
      </w:r>
      <w:r w:rsidRPr="00113E70">
        <w:rPr>
          <w:rFonts w:hint="eastAsia"/>
          <w:sz w:val="18"/>
          <w:szCs w:val="18"/>
        </w:rPr>
        <w:t>年には大統領選出馬のために市長を辞職しており、二度の落選の後、</w:t>
      </w:r>
      <w:r w:rsidRPr="00113E70">
        <w:rPr>
          <w:rFonts w:hint="eastAsia"/>
          <w:sz w:val="18"/>
          <w:szCs w:val="18"/>
        </w:rPr>
        <w:t>2018</w:t>
      </w:r>
      <w:r w:rsidRPr="00113E70">
        <w:rPr>
          <w:rFonts w:hint="eastAsia"/>
          <w:sz w:val="18"/>
          <w:szCs w:val="18"/>
        </w:rPr>
        <w:t>年に大統領に就任し、全国レベルでの高齢者へのベーシックインカム的政策の実現を進めているという。さしあたり</w:t>
      </w:r>
      <w:proofErr w:type="spellStart"/>
      <w:r w:rsidRPr="00113E70">
        <w:rPr>
          <w:rFonts w:hint="eastAsia"/>
          <w:sz w:val="18"/>
          <w:szCs w:val="18"/>
        </w:rPr>
        <w:t>Yanes</w:t>
      </w:r>
      <w:proofErr w:type="spellEnd"/>
      <w:r w:rsidRPr="00113E70">
        <w:rPr>
          <w:rFonts w:hint="eastAsia"/>
          <w:sz w:val="18"/>
          <w:szCs w:val="18"/>
        </w:rPr>
        <w:t>(2019)</w:t>
      </w:r>
      <w:r w:rsidRPr="00113E70">
        <w:rPr>
          <w:rFonts w:hint="eastAsia"/>
          <w:sz w:val="18"/>
          <w:szCs w:val="18"/>
        </w:rPr>
        <w:t>参照。</w:t>
      </w:r>
    </w:p>
    <w:p w:rsidR="001F7439" w:rsidRDefault="001F7439" w:rsidP="001F7439">
      <w:pPr>
        <w:ind w:firstLine="180"/>
        <w:jc w:val="left"/>
        <w:rPr>
          <w:rFonts w:ascii="Segoe UI Symbol" w:hAnsi="Segoe UI Symbol" w:cs="Segoe UI Symbol"/>
          <w:sz w:val="18"/>
          <w:szCs w:val="18"/>
        </w:rPr>
      </w:pPr>
      <w:r>
        <w:rPr>
          <w:rFonts w:hint="eastAsia"/>
          <w:sz w:val="18"/>
          <w:szCs w:val="18"/>
        </w:rPr>
        <w:t>なお、ブラジルでは、</w:t>
      </w:r>
      <w:r w:rsidRPr="00A45A44">
        <w:rPr>
          <w:rFonts w:hint="eastAsia"/>
          <w:sz w:val="18"/>
          <w:szCs w:val="18"/>
        </w:rPr>
        <w:t>2004</w:t>
      </w:r>
      <w:r w:rsidRPr="00A45A44">
        <w:rPr>
          <w:rFonts w:hint="eastAsia"/>
          <w:sz w:val="18"/>
          <w:szCs w:val="18"/>
        </w:rPr>
        <w:t>年に国会が可決した</w:t>
      </w:r>
      <w:r>
        <w:rPr>
          <w:rFonts w:hint="eastAsia"/>
          <w:sz w:val="18"/>
          <w:szCs w:val="18"/>
        </w:rPr>
        <w:t>世界最初の</w:t>
      </w:r>
      <w:r w:rsidRPr="00A45A44">
        <w:rPr>
          <w:rFonts w:hint="eastAsia"/>
          <w:sz w:val="18"/>
          <w:szCs w:val="18"/>
        </w:rPr>
        <w:t>将来的なベーシックインカム導入を定めた法律を受けて、</w:t>
      </w:r>
      <w:r>
        <w:rPr>
          <w:rFonts w:hint="eastAsia"/>
          <w:sz w:val="18"/>
          <w:szCs w:val="18"/>
        </w:rPr>
        <w:t>中央政府に先駆けて実施に向けた基金設置などの政策を推進している地方自治体がある。一つは、</w:t>
      </w:r>
      <w:r w:rsidRPr="00A45A44">
        <w:rPr>
          <w:rFonts w:hint="eastAsia"/>
          <w:sz w:val="18"/>
          <w:szCs w:val="18"/>
        </w:rPr>
        <w:t>サント・アントニオ・ドゥ・ピニャウ（</w:t>
      </w:r>
      <w:r w:rsidRPr="00A45A44">
        <w:rPr>
          <w:sz w:val="18"/>
          <w:szCs w:val="18"/>
        </w:rPr>
        <w:t xml:space="preserve">Santo </w:t>
      </w:r>
      <w:proofErr w:type="spellStart"/>
      <w:r w:rsidRPr="00A45A44">
        <w:rPr>
          <w:sz w:val="18"/>
          <w:szCs w:val="18"/>
        </w:rPr>
        <w:t>Antônio</w:t>
      </w:r>
      <w:proofErr w:type="spellEnd"/>
      <w:r w:rsidRPr="00A45A44">
        <w:rPr>
          <w:sz w:val="18"/>
          <w:szCs w:val="18"/>
        </w:rPr>
        <w:t xml:space="preserve"> do </w:t>
      </w:r>
      <w:proofErr w:type="spellStart"/>
      <w:r w:rsidRPr="00A45A44">
        <w:rPr>
          <w:sz w:val="18"/>
          <w:szCs w:val="18"/>
        </w:rPr>
        <w:t>Pinhal</w:t>
      </w:r>
      <w:proofErr w:type="spellEnd"/>
      <w:r w:rsidRPr="00A45A44">
        <w:rPr>
          <w:rFonts w:hint="eastAsia"/>
          <w:sz w:val="18"/>
          <w:szCs w:val="18"/>
        </w:rPr>
        <w:t>）という</w:t>
      </w:r>
      <w:r w:rsidRPr="00D555C8">
        <w:rPr>
          <w:rFonts w:hint="eastAsia"/>
          <w:sz w:val="18"/>
          <w:szCs w:val="18"/>
        </w:rPr>
        <w:t>人口</w:t>
      </w:r>
      <w:r w:rsidRPr="00D555C8">
        <w:rPr>
          <w:rFonts w:hint="eastAsia"/>
          <w:sz w:val="18"/>
          <w:szCs w:val="18"/>
        </w:rPr>
        <w:t>6</w:t>
      </w:r>
      <w:r>
        <w:rPr>
          <w:rFonts w:hint="eastAsia"/>
          <w:sz w:val="18"/>
          <w:szCs w:val="18"/>
        </w:rPr>
        <w:t>千人ほどの</w:t>
      </w:r>
      <w:r w:rsidRPr="00D555C8">
        <w:rPr>
          <w:rFonts w:hint="eastAsia"/>
          <w:sz w:val="18"/>
          <w:szCs w:val="18"/>
        </w:rPr>
        <w:t>町</w:t>
      </w:r>
      <w:r>
        <w:rPr>
          <w:rFonts w:hint="eastAsia"/>
          <w:sz w:val="18"/>
          <w:szCs w:val="18"/>
        </w:rPr>
        <w:t>であり、</w:t>
      </w:r>
      <w:r w:rsidRPr="00A45A44">
        <w:rPr>
          <w:rFonts w:hint="eastAsia"/>
          <w:sz w:val="18"/>
          <w:szCs w:val="18"/>
        </w:rPr>
        <w:t>2009</w:t>
      </w:r>
      <w:r w:rsidRPr="00A45A44">
        <w:rPr>
          <w:rFonts w:hint="eastAsia"/>
          <w:sz w:val="18"/>
          <w:szCs w:val="18"/>
        </w:rPr>
        <w:t>年に自治体レベルでのベーシックインカムの財源となる基金の設置を条例で定めた</w:t>
      </w:r>
      <w:r>
        <w:rPr>
          <w:rFonts w:hint="eastAsia"/>
          <w:sz w:val="18"/>
          <w:szCs w:val="18"/>
        </w:rPr>
        <w:t>。ただし、</w:t>
      </w:r>
      <w:r w:rsidRPr="00D555C8">
        <w:rPr>
          <w:rFonts w:hint="eastAsia"/>
          <w:sz w:val="18"/>
          <w:szCs w:val="18"/>
        </w:rPr>
        <w:t>2011</w:t>
      </w:r>
      <w:r w:rsidRPr="00D555C8">
        <w:rPr>
          <w:rFonts w:hint="eastAsia"/>
          <w:sz w:val="18"/>
          <w:szCs w:val="18"/>
        </w:rPr>
        <w:t>年の筆者訪問</w:t>
      </w:r>
      <w:r>
        <w:rPr>
          <w:rFonts w:hint="eastAsia"/>
          <w:sz w:val="18"/>
          <w:szCs w:val="18"/>
        </w:rPr>
        <w:t>時には、町長が</w:t>
      </w:r>
      <w:r w:rsidRPr="00A45A44">
        <w:rPr>
          <w:rFonts w:hint="eastAsia"/>
          <w:sz w:val="18"/>
          <w:szCs w:val="18"/>
        </w:rPr>
        <w:t>全国レベルでのベーシックインカム</w:t>
      </w:r>
      <w:r>
        <w:rPr>
          <w:rFonts w:hint="eastAsia"/>
          <w:sz w:val="18"/>
          <w:szCs w:val="18"/>
        </w:rPr>
        <w:t>実施</w:t>
      </w:r>
      <w:r w:rsidRPr="00A45A44">
        <w:rPr>
          <w:rFonts w:hint="eastAsia"/>
          <w:sz w:val="18"/>
          <w:szCs w:val="18"/>
        </w:rPr>
        <w:t>推進</w:t>
      </w:r>
      <w:r>
        <w:rPr>
          <w:rFonts w:hint="eastAsia"/>
          <w:sz w:val="18"/>
          <w:szCs w:val="18"/>
        </w:rPr>
        <w:t>に見通しをもっている</w:t>
      </w:r>
      <w:r w:rsidRPr="00A45A44">
        <w:rPr>
          <w:rFonts w:hint="eastAsia"/>
          <w:sz w:val="18"/>
          <w:szCs w:val="18"/>
        </w:rPr>
        <w:t>わけではな</w:t>
      </w:r>
      <w:r>
        <w:rPr>
          <w:rFonts w:hint="eastAsia"/>
          <w:sz w:val="18"/>
          <w:szCs w:val="18"/>
        </w:rPr>
        <w:t>かった</w:t>
      </w:r>
      <w:r w:rsidRPr="00A45A44">
        <w:rPr>
          <w:rFonts w:hint="eastAsia"/>
          <w:sz w:val="18"/>
          <w:szCs w:val="18"/>
        </w:rPr>
        <w:t>。岡野内他</w:t>
      </w:r>
      <w:r w:rsidRPr="00A45A44">
        <w:rPr>
          <w:rFonts w:hint="eastAsia"/>
          <w:sz w:val="18"/>
          <w:szCs w:val="18"/>
        </w:rPr>
        <w:t>2016</w:t>
      </w:r>
      <w:r w:rsidRPr="00A45A44">
        <w:rPr>
          <w:rFonts w:hint="eastAsia"/>
          <w:sz w:val="18"/>
          <w:szCs w:val="18"/>
        </w:rPr>
        <w:t>：</w:t>
      </w:r>
      <w:r w:rsidRPr="00A45A44">
        <w:rPr>
          <w:rFonts w:hint="eastAsia"/>
          <w:sz w:val="18"/>
          <w:szCs w:val="18"/>
        </w:rPr>
        <w:t>184</w:t>
      </w:r>
      <w:r w:rsidRPr="00A45A44">
        <w:rPr>
          <w:rFonts w:hint="eastAsia"/>
          <w:sz w:val="18"/>
          <w:szCs w:val="18"/>
        </w:rPr>
        <w:t>を参照。またその条例は、以下のサイトで読める。</w:t>
      </w:r>
      <w:hyperlink r:id="rId6" w:history="1">
        <w:r w:rsidRPr="00A45A44">
          <w:rPr>
            <w:rStyle w:val="a8"/>
            <w:sz w:val="18"/>
            <w:szCs w:val="18"/>
          </w:rPr>
          <w:t>https://web.archive.org/web/20141221170356/http://www.senado.gov.br/senadores/Senador/esuplicy/img/rbclei1090.pdf</w:t>
        </w:r>
      </w:hyperlink>
      <w:r w:rsidRPr="00A45A44">
        <w:rPr>
          <w:rFonts w:hint="eastAsia"/>
          <w:sz w:val="18"/>
          <w:szCs w:val="18"/>
        </w:rPr>
        <w:t xml:space="preserve">　（</w:t>
      </w:r>
      <w:r w:rsidRPr="00A45A44">
        <w:rPr>
          <w:rFonts w:hint="eastAsia"/>
          <w:sz w:val="18"/>
          <w:szCs w:val="18"/>
        </w:rPr>
        <w:t>2019</w:t>
      </w:r>
      <w:r w:rsidRPr="00A45A44">
        <w:rPr>
          <w:rFonts w:hint="eastAsia"/>
          <w:sz w:val="18"/>
          <w:szCs w:val="18"/>
        </w:rPr>
        <w:t>年</w:t>
      </w:r>
      <w:r w:rsidRPr="00A45A44">
        <w:rPr>
          <w:rFonts w:hint="eastAsia"/>
          <w:sz w:val="18"/>
          <w:szCs w:val="18"/>
        </w:rPr>
        <w:t>11</w:t>
      </w:r>
      <w:r w:rsidRPr="00A45A44">
        <w:rPr>
          <w:rFonts w:hint="eastAsia"/>
          <w:sz w:val="18"/>
          <w:szCs w:val="18"/>
        </w:rPr>
        <w:t>月</w:t>
      </w:r>
      <w:r w:rsidRPr="00A45A44">
        <w:rPr>
          <w:rFonts w:hint="eastAsia"/>
          <w:sz w:val="18"/>
          <w:szCs w:val="18"/>
        </w:rPr>
        <w:t>28</w:t>
      </w:r>
      <w:r w:rsidRPr="00A45A44">
        <w:rPr>
          <w:rFonts w:hint="eastAsia"/>
          <w:sz w:val="18"/>
          <w:szCs w:val="18"/>
        </w:rPr>
        <w:t>日確認）。</w:t>
      </w:r>
      <w:r>
        <w:rPr>
          <w:rFonts w:hint="eastAsia"/>
          <w:sz w:val="18"/>
          <w:szCs w:val="18"/>
        </w:rPr>
        <w:t>もう一つは</w:t>
      </w:r>
      <w:r w:rsidRPr="00A45A44">
        <w:rPr>
          <w:rFonts w:hint="eastAsia"/>
          <w:sz w:val="18"/>
          <w:szCs w:val="18"/>
        </w:rPr>
        <w:t>、</w:t>
      </w:r>
      <w:r w:rsidRPr="00343D96">
        <w:rPr>
          <w:rFonts w:hint="eastAsia"/>
          <w:sz w:val="18"/>
          <w:szCs w:val="18"/>
        </w:rPr>
        <w:t>アピアイという人口</w:t>
      </w:r>
      <w:r w:rsidRPr="00343D96">
        <w:rPr>
          <w:rFonts w:hint="eastAsia"/>
          <w:sz w:val="18"/>
          <w:szCs w:val="18"/>
        </w:rPr>
        <w:t>2</w:t>
      </w:r>
      <w:r w:rsidRPr="00343D96">
        <w:rPr>
          <w:rFonts w:hint="eastAsia"/>
          <w:sz w:val="18"/>
          <w:szCs w:val="18"/>
        </w:rPr>
        <w:t>万</w:t>
      </w:r>
      <w:r w:rsidRPr="00343D96">
        <w:rPr>
          <w:rFonts w:hint="eastAsia"/>
          <w:sz w:val="18"/>
          <w:szCs w:val="18"/>
        </w:rPr>
        <w:t>5</w:t>
      </w:r>
      <w:r w:rsidRPr="00343D96">
        <w:rPr>
          <w:rFonts w:hint="eastAsia"/>
          <w:sz w:val="18"/>
          <w:szCs w:val="18"/>
        </w:rPr>
        <w:t>千人ほどの町</w:t>
      </w:r>
      <w:r>
        <w:rPr>
          <w:rFonts w:hint="eastAsia"/>
          <w:sz w:val="18"/>
          <w:szCs w:val="18"/>
        </w:rPr>
        <w:t>であり、</w:t>
      </w:r>
      <w:r w:rsidRPr="00343D96">
        <w:rPr>
          <w:rFonts w:hint="eastAsia"/>
          <w:sz w:val="18"/>
          <w:szCs w:val="18"/>
        </w:rPr>
        <w:t>同様の条例</w:t>
      </w:r>
      <w:r>
        <w:rPr>
          <w:rFonts w:hint="eastAsia"/>
          <w:sz w:val="18"/>
          <w:szCs w:val="18"/>
        </w:rPr>
        <w:t>を</w:t>
      </w:r>
      <w:r w:rsidRPr="00343D96">
        <w:rPr>
          <w:rFonts w:hint="eastAsia"/>
          <w:sz w:val="18"/>
          <w:szCs w:val="18"/>
        </w:rPr>
        <w:t>2013</w:t>
      </w:r>
      <w:r w:rsidRPr="00343D96">
        <w:rPr>
          <w:rFonts w:hint="eastAsia"/>
          <w:sz w:val="18"/>
          <w:szCs w:val="18"/>
        </w:rPr>
        <w:t>年に可決</w:t>
      </w:r>
      <w:r>
        <w:rPr>
          <w:rFonts w:hint="eastAsia"/>
          <w:sz w:val="18"/>
          <w:szCs w:val="18"/>
        </w:rPr>
        <w:t>したとされている。</w:t>
      </w:r>
      <w:r w:rsidRPr="00A45A44">
        <w:rPr>
          <w:rFonts w:hint="eastAsia"/>
          <w:i/>
          <w:sz w:val="18"/>
          <w:szCs w:val="18"/>
        </w:rPr>
        <w:t>Wikipedia</w:t>
      </w:r>
      <w:r w:rsidRPr="00A45A44">
        <w:rPr>
          <w:rFonts w:hint="eastAsia"/>
          <w:sz w:val="18"/>
          <w:szCs w:val="18"/>
        </w:rPr>
        <w:t xml:space="preserve"> </w:t>
      </w:r>
      <w:r w:rsidRPr="00A45A44">
        <w:rPr>
          <w:rFonts w:hint="eastAsia"/>
          <w:sz w:val="18"/>
          <w:szCs w:val="18"/>
        </w:rPr>
        <w:t>の“</w:t>
      </w:r>
      <w:r w:rsidRPr="00A45A44">
        <w:rPr>
          <w:rFonts w:hint="eastAsia"/>
          <w:sz w:val="18"/>
          <w:szCs w:val="18"/>
        </w:rPr>
        <w:t>Basic Income in Brazil</w:t>
      </w:r>
      <w:r w:rsidRPr="00A45A44">
        <w:rPr>
          <w:rFonts w:hint="eastAsia"/>
          <w:sz w:val="18"/>
          <w:szCs w:val="18"/>
        </w:rPr>
        <w:t>”の項目</w:t>
      </w:r>
      <w:r>
        <w:rPr>
          <w:rFonts w:ascii="Segoe UI Symbol" w:hAnsi="Segoe UI Symbol" w:cs="Segoe UI Symbol" w:hint="eastAsia"/>
          <w:sz w:val="18"/>
          <w:szCs w:val="18"/>
        </w:rPr>
        <w:t>参照</w:t>
      </w:r>
      <w:r w:rsidRPr="00A45A44">
        <w:rPr>
          <w:rFonts w:hint="eastAsia"/>
          <w:sz w:val="18"/>
          <w:szCs w:val="18"/>
        </w:rPr>
        <w:t>（</w:t>
      </w:r>
      <w:r w:rsidRPr="00A45A44">
        <w:rPr>
          <w:rFonts w:hint="eastAsia"/>
          <w:sz w:val="18"/>
          <w:szCs w:val="18"/>
        </w:rPr>
        <w:t>2019</w:t>
      </w:r>
      <w:r w:rsidRPr="00A45A44">
        <w:rPr>
          <w:rFonts w:hint="eastAsia"/>
          <w:sz w:val="18"/>
          <w:szCs w:val="18"/>
        </w:rPr>
        <w:t>年</w:t>
      </w:r>
      <w:r w:rsidRPr="00A45A44">
        <w:rPr>
          <w:rFonts w:hint="eastAsia"/>
          <w:sz w:val="18"/>
          <w:szCs w:val="18"/>
        </w:rPr>
        <w:t>11</w:t>
      </w:r>
      <w:r w:rsidRPr="00A45A44">
        <w:rPr>
          <w:rFonts w:hint="eastAsia"/>
          <w:sz w:val="18"/>
          <w:szCs w:val="18"/>
        </w:rPr>
        <w:t>月</w:t>
      </w:r>
      <w:r w:rsidRPr="00A45A44">
        <w:rPr>
          <w:rFonts w:hint="eastAsia"/>
          <w:sz w:val="18"/>
          <w:szCs w:val="18"/>
        </w:rPr>
        <w:t>28</w:t>
      </w:r>
      <w:r w:rsidRPr="00A45A44">
        <w:rPr>
          <w:rFonts w:hint="eastAsia"/>
          <w:sz w:val="18"/>
          <w:szCs w:val="18"/>
        </w:rPr>
        <w:t>日確認）</w:t>
      </w:r>
      <w:r>
        <w:rPr>
          <w:rFonts w:hint="eastAsia"/>
          <w:sz w:val="18"/>
          <w:szCs w:val="18"/>
        </w:rPr>
        <w:t>。</w:t>
      </w:r>
    </w:p>
    <w:p w:rsidR="001F7439" w:rsidRDefault="001F7439" w:rsidP="001F7439">
      <w:pPr>
        <w:jc w:val="left"/>
      </w:pPr>
      <w:r>
        <w:rPr>
          <w:rFonts w:hint="eastAsia"/>
        </w:rPr>
        <w:t>（２）</w:t>
      </w:r>
      <w:r w:rsidRPr="007E7556">
        <w:rPr>
          <w:rFonts w:hint="eastAsia"/>
          <w:sz w:val="18"/>
          <w:szCs w:val="18"/>
        </w:rPr>
        <w:t>なお</w:t>
      </w:r>
      <w:r>
        <w:rPr>
          <w:rFonts w:hint="eastAsia"/>
          <w:sz w:val="18"/>
          <w:szCs w:val="18"/>
        </w:rPr>
        <w:t>京畿道青年基本所得に関する諸事実については、</w:t>
      </w:r>
      <w:r w:rsidRPr="007E7556">
        <w:rPr>
          <w:rFonts w:hint="eastAsia"/>
          <w:sz w:val="18"/>
          <w:szCs w:val="18"/>
        </w:rPr>
        <w:t>2019</w:t>
      </w:r>
      <w:r w:rsidRPr="007E7556">
        <w:rPr>
          <w:rFonts w:hint="eastAsia"/>
          <w:sz w:val="18"/>
          <w:szCs w:val="18"/>
        </w:rPr>
        <w:t>年</w:t>
      </w:r>
      <w:r w:rsidRPr="007E7556">
        <w:rPr>
          <w:rFonts w:hint="eastAsia"/>
          <w:sz w:val="18"/>
          <w:szCs w:val="18"/>
        </w:rPr>
        <w:t>8</w:t>
      </w:r>
      <w:r w:rsidRPr="007E7556">
        <w:rPr>
          <w:rFonts w:hint="eastAsia"/>
          <w:sz w:val="18"/>
          <w:szCs w:val="18"/>
        </w:rPr>
        <w:t>月にインドで開催された</w:t>
      </w:r>
      <w:r w:rsidRPr="007E7556">
        <w:rPr>
          <w:rFonts w:hint="eastAsia"/>
          <w:sz w:val="18"/>
          <w:szCs w:val="18"/>
        </w:rPr>
        <w:t>BIEN</w:t>
      </w:r>
      <w:r w:rsidRPr="007E7556">
        <w:rPr>
          <w:rFonts w:hint="eastAsia"/>
          <w:sz w:val="18"/>
          <w:szCs w:val="18"/>
        </w:rPr>
        <w:t>大会</w:t>
      </w:r>
      <w:r>
        <w:rPr>
          <w:rFonts w:hint="eastAsia"/>
          <w:sz w:val="18"/>
          <w:szCs w:val="18"/>
        </w:rPr>
        <w:t>への韓国からの参加者の以下の</w:t>
      </w:r>
      <w:r w:rsidRPr="007E7556">
        <w:rPr>
          <w:rFonts w:hint="eastAsia"/>
          <w:sz w:val="18"/>
          <w:szCs w:val="18"/>
        </w:rPr>
        <w:t>報告</w:t>
      </w:r>
      <w:r>
        <w:rPr>
          <w:rFonts w:hint="eastAsia"/>
          <w:sz w:val="18"/>
          <w:szCs w:val="18"/>
        </w:rPr>
        <w:t>と報告</w:t>
      </w:r>
      <w:r w:rsidRPr="007E7556">
        <w:rPr>
          <w:rFonts w:hint="eastAsia"/>
          <w:sz w:val="18"/>
          <w:szCs w:val="18"/>
        </w:rPr>
        <w:t>資料も役立</w:t>
      </w:r>
      <w:r>
        <w:rPr>
          <w:rFonts w:hint="eastAsia"/>
          <w:sz w:val="18"/>
          <w:szCs w:val="18"/>
        </w:rPr>
        <w:t>った</w:t>
      </w:r>
      <w:r w:rsidRPr="007E7556">
        <w:rPr>
          <w:rFonts w:hint="eastAsia"/>
          <w:sz w:val="18"/>
          <w:szCs w:val="18"/>
        </w:rPr>
        <w:t>。</w:t>
      </w:r>
      <w:r w:rsidRPr="007E7556">
        <w:rPr>
          <w:rFonts w:hint="eastAsia"/>
          <w:sz w:val="18"/>
          <w:szCs w:val="18"/>
        </w:rPr>
        <w:t>Lee, Hwa-Y</w:t>
      </w:r>
      <w:r w:rsidRPr="007E7556">
        <w:rPr>
          <w:sz w:val="18"/>
          <w:szCs w:val="18"/>
        </w:rPr>
        <w:t>o</w:t>
      </w:r>
      <w:r w:rsidRPr="007E7556">
        <w:rPr>
          <w:rFonts w:hint="eastAsia"/>
          <w:sz w:val="18"/>
          <w:szCs w:val="18"/>
        </w:rPr>
        <w:t>ung</w:t>
      </w:r>
      <w:r w:rsidRPr="007E7556">
        <w:rPr>
          <w:sz w:val="18"/>
          <w:szCs w:val="18"/>
        </w:rPr>
        <w:t>, 2019, “</w:t>
      </w:r>
      <w:proofErr w:type="spellStart"/>
      <w:r w:rsidRPr="007E7556">
        <w:rPr>
          <w:sz w:val="18"/>
          <w:szCs w:val="18"/>
        </w:rPr>
        <w:t>Gyeonggi</w:t>
      </w:r>
      <w:proofErr w:type="spellEnd"/>
      <w:r w:rsidRPr="007E7556">
        <w:rPr>
          <w:sz w:val="18"/>
          <w:szCs w:val="18"/>
        </w:rPr>
        <w:t xml:space="preserve"> Youth Basic Income: Realizing the Dream of a Fair world,” Kang, Nam-</w:t>
      </w:r>
      <w:proofErr w:type="spellStart"/>
      <w:r w:rsidRPr="007E7556">
        <w:rPr>
          <w:sz w:val="18"/>
          <w:szCs w:val="18"/>
        </w:rPr>
        <w:t>Hoon</w:t>
      </w:r>
      <w:proofErr w:type="spellEnd"/>
      <w:r w:rsidRPr="007E7556">
        <w:rPr>
          <w:sz w:val="18"/>
          <w:szCs w:val="18"/>
        </w:rPr>
        <w:t xml:space="preserve">, 2019, “From </w:t>
      </w:r>
      <w:proofErr w:type="spellStart"/>
      <w:r w:rsidRPr="007E7556">
        <w:rPr>
          <w:sz w:val="18"/>
          <w:szCs w:val="18"/>
        </w:rPr>
        <w:t>Gyeonggi</w:t>
      </w:r>
      <w:proofErr w:type="spellEnd"/>
      <w:r w:rsidRPr="007E7556">
        <w:rPr>
          <w:sz w:val="18"/>
          <w:szCs w:val="18"/>
        </w:rPr>
        <w:t xml:space="preserve"> Youth Basic Income to National Basic Income,” Kang, Nam-</w:t>
      </w:r>
      <w:proofErr w:type="spellStart"/>
      <w:r w:rsidRPr="007E7556">
        <w:rPr>
          <w:sz w:val="18"/>
          <w:szCs w:val="18"/>
        </w:rPr>
        <w:t>Hoon</w:t>
      </w:r>
      <w:proofErr w:type="spellEnd"/>
      <w:r w:rsidRPr="007E7556">
        <w:rPr>
          <w:sz w:val="18"/>
          <w:szCs w:val="18"/>
        </w:rPr>
        <w:t xml:space="preserve">, </w:t>
      </w:r>
      <w:proofErr w:type="spellStart"/>
      <w:r w:rsidRPr="007E7556">
        <w:rPr>
          <w:sz w:val="18"/>
          <w:szCs w:val="18"/>
        </w:rPr>
        <w:t>Seo</w:t>
      </w:r>
      <w:proofErr w:type="spellEnd"/>
      <w:r w:rsidRPr="007E7556">
        <w:rPr>
          <w:sz w:val="18"/>
          <w:szCs w:val="18"/>
        </w:rPr>
        <w:t xml:space="preserve"> </w:t>
      </w:r>
      <w:proofErr w:type="spellStart"/>
      <w:r w:rsidRPr="007E7556">
        <w:rPr>
          <w:sz w:val="18"/>
          <w:szCs w:val="18"/>
        </w:rPr>
        <w:t>Jeonghee</w:t>
      </w:r>
      <w:proofErr w:type="spellEnd"/>
      <w:r w:rsidRPr="007E7556">
        <w:rPr>
          <w:sz w:val="18"/>
          <w:szCs w:val="18"/>
        </w:rPr>
        <w:t xml:space="preserve">, </w:t>
      </w:r>
      <w:proofErr w:type="spellStart"/>
      <w:r w:rsidRPr="007E7556">
        <w:rPr>
          <w:sz w:val="18"/>
          <w:szCs w:val="18"/>
        </w:rPr>
        <w:t>Ahn</w:t>
      </w:r>
      <w:proofErr w:type="spellEnd"/>
      <w:r w:rsidRPr="007E7556">
        <w:rPr>
          <w:sz w:val="18"/>
          <w:szCs w:val="18"/>
        </w:rPr>
        <w:t xml:space="preserve"> </w:t>
      </w:r>
      <w:proofErr w:type="spellStart"/>
      <w:r w:rsidRPr="007E7556">
        <w:rPr>
          <w:sz w:val="18"/>
          <w:szCs w:val="18"/>
        </w:rPr>
        <w:t>Hyeong</w:t>
      </w:r>
      <w:proofErr w:type="spellEnd"/>
      <w:r w:rsidRPr="007E7556">
        <w:rPr>
          <w:sz w:val="18"/>
          <w:szCs w:val="18"/>
        </w:rPr>
        <w:t xml:space="preserve">-Hyo. 2019, “Korean Pilot and Policy: The Effects of the ‘Comma Project’ of Basic Income Pilot in </w:t>
      </w:r>
      <w:proofErr w:type="spellStart"/>
      <w:r w:rsidRPr="007E7556">
        <w:rPr>
          <w:sz w:val="18"/>
          <w:szCs w:val="18"/>
        </w:rPr>
        <w:t>Jeonlabuk</w:t>
      </w:r>
      <w:proofErr w:type="spellEnd"/>
      <w:r w:rsidRPr="007E7556">
        <w:rPr>
          <w:sz w:val="18"/>
          <w:szCs w:val="18"/>
        </w:rPr>
        <w:t xml:space="preserve"> Pilot and Youth Basic Income Policy in </w:t>
      </w:r>
      <w:proofErr w:type="spellStart"/>
      <w:r w:rsidRPr="007E7556">
        <w:rPr>
          <w:sz w:val="18"/>
          <w:szCs w:val="18"/>
        </w:rPr>
        <w:t>Gyeonggi</w:t>
      </w:r>
      <w:proofErr w:type="spellEnd"/>
      <w:r w:rsidRPr="007E7556">
        <w:rPr>
          <w:sz w:val="18"/>
          <w:szCs w:val="18"/>
        </w:rPr>
        <w:t xml:space="preserve"> Province and </w:t>
      </w:r>
      <w:proofErr w:type="spellStart"/>
      <w:r w:rsidRPr="007E7556">
        <w:rPr>
          <w:sz w:val="18"/>
          <w:szCs w:val="18"/>
        </w:rPr>
        <w:t>Seongnam</w:t>
      </w:r>
      <w:proofErr w:type="spellEnd"/>
      <w:r w:rsidRPr="007E7556">
        <w:rPr>
          <w:sz w:val="18"/>
          <w:szCs w:val="18"/>
        </w:rPr>
        <w:t xml:space="preserve"> City</w:t>
      </w:r>
      <w:r>
        <w:rPr>
          <w:sz w:val="18"/>
          <w:szCs w:val="18"/>
        </w:rPr>
        <w:t>.</w:t>
      </w:r>
      <w:r w:rsidRPr="007E7556">
        <w:rPr>
          <w:sz w:val="18"/>
          <w:szCs w:val="18"/>
        </w:rPr>
        <w:t>”</w:t>
      </w:r>
      <w:r>
        <w:rPr>
          <w:rFonts w:hint="eastAsia"/>
          <w:sz w:val="18"/>
          <w:szCs w:val="18"/>
        </w:rPr>
        <w:t xml:space="preserve">　また、韓国現代史における</w:t>
      </w:r>
      <w:r>
        <w:rPr>
          <w:rFonts w:hint="eastAsia"/>
          <w:sz w:val="18"/>
          <w:szCs w:val="18"/>
        </w:rPr>
        <w:lastRenderedPageBreak/>
        <w:t>ろうそく革命の意義については、日本での文京洙氏との議論とその著作から多くの示唆を得た。</w:t>
      </w:r>
    </w:p>
    <w:p w:rsidR="001F7439" w:rsidRDefault="001F7439" w:rsidP="00906791">
      <w:pPr>
        <w:jc w:val="left"/>
      </w:pPr>
      <w:r>
        <w:rPr>
          <w:rFonts w:hint="eastAsia"/>
        </w:rPr>
        <w:t>（３）</w:t>
      </w:r>
      <w:r w:rsidRPr="00A45A44">
        <w:rPr>
          <w:rFonts w:hint="eastAsia"/>
          <w:sz w:val="18"/>
          <w:szCs w:val="18"/>
        </w:rPr>
        <w:t>2019</w:t>
      </w:r>
      <w:r w:rsidRPr="00A45A44">
        <w:rPr>
          <w:rFonts w:hint="eastAsia"/>
          <w:sz w:val="18"/>
          <w:szCs w:val="18"/>
        </w:rPr>
        <w:t>年</w:t>
      </w:r>
      <w:r w:rsidRPr="00A45A44">
        <w:rPr>
          <w:rFonts w:hint="eastAsia"/>
          <w:sz w:val="18"/>
          <w:szCs w:val="18"/>
        </w:rPr>
        <w:t>8</w:t>
      </w:r>
      <w:r w:rsidRPr="00A45A44">
        <w:rPr>
          <w:rFonts w:hint="eastAsia"/>
          <w:sz w:val="18"/>
          <w:szCs w:val="18"/>
        </w:rPr>
        <w:t>月には、受給者への詳細なアンケート調査に基づく満足度調査の結果が発表されている。さらに</w:t>
      </w:r>
      <w:r w:rsidRPr="00A45A44">
        <w:rPr>
          <w:rFonts w:hint="eastAsia"/>
          <w:sz w:val="18"/>
          <w:szCs w:val="18"/>
        </w:rPr>
        <w:t>12</w:t>
      </w:r>
      <w:r w:rsidRPr="00A45A44">
        <w:rPr>
          <w:rFonts w:hint="eastAsia"/>
          <w:sz w:val="18"/>
          <w:szCs w:val="18"/>
        </w:rPr>
        <w:t>月までの全受給者の</w:t>
      </w:r>
      <w:r>
        <w:rPr>
          <w:rFonts w:hint="eastAsia"/>
          <w:sz w:val="18"/>
          <w:szCs w:val="18"/>
        </w:rPr>
        <w:t>地域通貨使用に関する</w:t>
      </w:r>
      <w:r w:rsidRPr="00A45A44">
        <w:rPr>
          <w:rFonts w:hint="eastAsia"/>
          <w:sz w:val="18"/>
          <w:szCs w:val="18"/>
        </w:rPr>
        <w:t>ビッグデータ解析結果に基づいて、</w:t>
      </w:r>
      <w:r w:rsidRPr="00A45A44">
        <w:rPr>
          <w:rFonts w:hint="eastAsia"/>
          <w:sz w:val="18"/>
          <w:szCs w:val="18"/>
        </w:rPr>
        <w:t>2020</w:t>
      </w:r>
      <w:r w:rsidRPr="00A45A44">
        <w:rPr>
          <w:rFonts w:hint="eastAsia"/>
          <w:sz w:val="18"/>
          <w:szCs w:val="18"/>
        </w:rPr>
        <w:t>年</w:t>
      </w:r>
      <w:r w:rsidRPr="00A45A44">
        <w:rPr>
          <w:rFonts w:hint="eastAsia"/>
          <w:sz w:val="18"/>
          <w:szCs w:val="18"/>
        </w:rPr>
        <w:t>2</w:t>
      </w:r>
      <w:r w:rsidRPr="00A45A44">
        <w:rPr>
          <w:rFonts w:hint="eastAsia"/>
          <w:sz w:val="18"/>
          <w:szCs w:val="18"/>
        </w:rPr>
        <w:t>月にも報告書公表</w:t>
      </w:r>
      <w:r>
        <w:rPr>
          <w:rFonts w:hint="eastAsia"/>
          <w:sz w:val="18"/>
          <w:szCs w:val="18"/>
        </w:rPr>
        <w:t>が</w:t>
      </w:r>
      <w:r w:rsidRPr="00A45A44">
        <w:rPr>
          <w:rFonts w:hint="eastAsia"/>
          <w:sz w:val="18"/>
          <w:szCs w:val="18"/>
        </w:rPr>
        <w:t>予定</w:t>
      </w:r>
      <w:r>
        <w:rPr>
          <w:rFonts w:hint="eastAsia"/>
          <w:sz w:val="18"/>
          <w:szCs w:val="18"/>
        </w:rPr>
        <w:t>されている。</w:t>
      </w:r>
    </w:p>
    <w:p w:rsidR="001F7439" w:rsidRDefault="001F7439" w:rsidP="00906791">
      <w:pPr>
        <w:jc w:val="left"/>
      </w:pPr>
      <w:r>
        <w:rPr>
          <w:rFonts w:hint="eastAsia"/>
        </w:rPr>
        <w:t>（４）</w:t>
      </w:r>
      <w:r w:rsidRPr="003A38FE">
        <w:rPr>
          <w:rFonts w:hint="eastAsia"/>
          <w:sz w:val="18"/>
          <w:szCs w:val="18"/>
        </w:rPr>
        <w:t>2016</w:t>
      </w:r>
      <w:r w:rsidRPr="003A38FE">
        <w:rPr>
          <w:rFonts w:hint="eastAsia"/>
          <w:sz w:val="18"/>
          <w:szCs w:val="18"/>
        </w:rPr>
        <w:t>年には、ほぼ一万人に対してやはり地域通貨で一人当たり年間</w:t>
      </w:r>
      <w:r w:rsidRPr="003A38FE">
        <w:rPr>
          <w:rFonts w:hint="eastAsia"/>
          <w:sz w:val="18"/>
          <w:szCs w:val="18"/>
        </w:rPr>
        <w:t>100</w:t>
      </w:r>
      <w:r w:rsidRPr="003A38FE">
        <w:rPr>
          <w:rFonts w:hint="eastAsia"/>
          <w:sz w:val="18"/>
          <w:szCs w:val="18"/>
        </w:rPr>
        <w:t>万ウォンが支給された城南青年基本所得に関するビッグデータ解析が行われ、地元商店街の売り上げが</w:t>
      </w:r>
      <w:r w:rsidRPr="003A38FE">
        <w:rPr>
          <w:rFonts w:hint="eastAsia"/>
          <w:sz w:val="18"/>
          <w:szCs w:val="18"/>
        </w:rPr>
        <w:t>25%</w:t>
      </w:r>
      <w:r w:rsidRPr="003A38FE">
        <w:rPr>
          <w:rFonts w:hint="eastAsia"/>
          <w:sz w:val="18"/>
          <w:szCs w:val="18"/>
        </w:rPr>
        <w:t>増加したことなどが明らかになった</w:t>
      </w:r>
      <w:r>
        <w:t>。</w:t>
      </w:r>
    </w:p>
    <w:p w:rsidR="001F7439" w:rsidRDefault="001F7439" w:rsidP="00906791">
      <w:pPr>
        <w:jc w:val="left"/>
      </w:pPr>
      <w:r>
        <w:rPr>
          <w:rFonts w:hint="eastAsia"/>
        </w:rPr>
        <w:t>（５）</w:t>
      </w:r>
      <w:r w:rsidRPr="00202D6F">
        <w:rPr>
          <w:rFonts w:hint="eastAsia"/>
          <w:sz w:val="18"/>
          <w:szCs w:val="18"/>
        </w:rPr>
        <w:t>韓国での社会政策とベーシックインカムをめぐる論争状況について日本語で読めるものとしては、</w:t>
      </w:r>
      <w:r w:rsidRPr="00202D6F">
        <w:rPr>
          <w:rFonts w:hint="eastAsia"/>
          <w:sz w:val="18"/>
          <w:szCs w:val="18"/>
        </w:rPr>
        <w:t>2015</w:t>
      </w:r>
      <w:r w:rsidRPr="00202D6F">
        <w:rPr>
          <w:rFonts w:hint="eastAsia"/>
          <w:sz w:val="18"/>
          <w:szCs w:val="18"/>
        </w:rPr>
        <w:t>年までの韓国での福祉政策をめぐる論争状況について、金</w:t>
      </w:r>
      <w:r w:rsidRPr="00202D6F">
        <w:rPr>
          <w:rFonts w:hint="eastAsia"/>
          <w:sz w:val="18"/>
          <w:szCs w:val="18"/>
        </w:rPr>
        <w:t>(2015)</w:t>
      </w:r>
      <w:r w:rsidRPr="00202D6F">
        <w:rPr>
          <w:rFonts w:hint="eastAsia"/>
          <w:sz w:val="18"/>
          <w:szCs w:val="18"/>
        </w:rPr>
        <w:t>、</w:t>
      </w:r>
      <w:r w:rsidR="00457745">
        <w:rPr>
          <w:rFonts w:hint="eastAsia"/>
          <w:sz w:val="18"/>
          <w:szCs w:val="18"/>
        </w:rPr>
        <w:t>金（</w:t>
      </w:r>
      <w:r w:rsidR="00457745">
        <w:rPr>
          <w:rFonts w:hint="eastAsia"/>
          <w:sz w:val="18"/>
          <w:szCs w:val="18"/>
        </w:rPr>
        <w:t>2017</w:t>
      </w:r>
      <w:r w:rsidR="00457745">
        <w:rPr>
          <w:rFonts w:hint="eastAsia"/>
          <w:sz w:val="18"/>
          <w:szCs w:val="18"/>
        </w:rPr>
        <w:t>）、</w:t>
      </w:r>
      <w:r w:rsidRPr="00202D6F">
        <w:rPr>
          <w:rFonts w:hint="eastAsia"/>
          <w:sz w:val="18"/>
          <w:szCs w:val="18"/>
        </w:rPr>
        <w:t>ろうそく革命から大統領選挙を経て京畿道青年基本所得導入までについて孔</w:t>
      </w:r>
      <w:r w:rsidRPr="00202D6F">
        <w:rPr>
          <w:rFonts w:hint="eastAsia"/>
          <w:sz w:val="18"/>
          <w:szCs w:val="18"/>
        </w:rPr>
        <w:t>(2019)</w:t>
      </w:r>
      <w:r w:rsidRPr="00202D6F">
        <w:rPr>
          <w:rFonts w:hint="eastAsia"/>
          <w:sz w:val="18"/>
          <w:szCs w:val="18"/>
        </w:rPr>
        <w:t>を参照。</w:t>
      </w:r>
    </w:p>
    <w:p w:rsidR="001F7439" w:rsidRDefault="002A2671" w:rsidP="00906791">
      <w:pPr>
        <w:jc w:val="left"/>
      </w:pPr>
      <w:r>
        <w:rPr>
          <w:rFonts w:hint="eastAsia"/>
        </w:rPr>
        <w:t>（６）</w:t>
      </w:r>
      <w:r w:rsidRPr="00202D6F">
        <w:rPr>
          <w:rFonts w:hint="eastAsia"/>
          <w:sz w:val="18"/>
          <w:szCs w:val="18"/>
        </w:rPr>
        <w:t>Hanlon</w:t>
      </w:r>
      <w:r w:rsidRPr="00202D6F">
        <w:rPr>
          <w:sz w:val="18"/>
          <w:szCs w:val="18"/>
        </w:rPr>
        <w:t xml:space="preserve"> et al. (2011)</w:t>
      </w:r>
      <w:r w:rsidRPr="00202D6F">
        <w:rPr>
          <w:rFonts w:hint="eastAsia"/>
          <w:sz w:val="18"/>
          <w:szCs w:val="18"/>
        </w:rPr>
        <w:t>、宇佐美・牧野</w:t>
      </w:r>
      <w:r w:rsidRPr="00202D6F">
        <w:rPr>
          <w:rFonts w:hint="eastAsia"/>
          <w:sz w:val="18"/>
          <w:szCs w:val="18"/>
        </w:rPr>
        <w:t>(2015)</w:t>
      </w:r>
      <w:r w:rsidRPr="00202D6F">
        <w:rPr>
          <w:rFonts w:hint="eastAsia"/>
          <w:sz w:val="18"/>
          <w:szCs w:val="18"/>
        </w:rPr>
        <w:t>などを参照</w:t>
      </w:r>
      <w:r>
        <w:rPr>
          <w:rFonts w:hint="eastAsia"/>
        </w:rPr>
        <w:t>。</w:t>
      </w:r>
    </w:p>
    <w:p w:rsidR="002A2671" w:rsidRDefault="002A2671" w:rsidP="00906791">
      <w:pPr>
        <w:jc w:val="left"/>
      </w:pPr>
      <w:r>
        <w:rPr>
          <w:rFonts w:hint="eastAsia"/>
        </w:rPr>
        <w:t>（７）</w:t>
      </w:r>
      <w:r w:rsidRPr="00E25F3B">
        <w:rPr>
          <w:rFonts w:hint="eastAsia"/>
          <w:sz w:val="18"/>
          <w:szCs w:val="18"/>
        </w:rPr>
        <w:t>ベーシックインカム</w:t>
      </w:r>
      <w:r>
        <w:rPr>
          <w:rFonts w:hint="eastAsia"/>
          <w:sz w:val="18"/>
          <w:szCs w:val="18"/>
        </w:rPr>
        <w:t>は</w:t>
      </w:r>
      <w:r>
        <w:rPr>
          <w:rFonts w:hint="eastAsia"/>
          <w:sz w:val="18"/>
          <w:szCs w:val="18"/>
        </w:rPr>
        <w:t>20</w:t>
      </w:r>
      <w:r>
        <w:rPr>
          <w:rFonts w:hint="eastAsia"/>
          <w:sz w:val="18"/>
          <w:szCs w:val="18"/>
        </w:rPr>
        <w:t>世紀以後、協働関係にある社会構成員の間での公正な分配を意味するアリストテレスの分類での配分的正義に基づくものとして議論されている。しかし、その起源である</w:t>
      </w:r>
      <w:r>
        <w:rPr>
          <w:rFonts w:hint="eastAsia"/>
          <w:sz w:val="18"/>
          <w:szCs w:val="18"/>
        </w:rPr>
        <w:t>18</w:t>
      </w:r>
      <w:r>
        <w:rPr>
          <w:rFonts w:hint="eastAsia"/>
          <w:sz w:val="18"/>
          <w:szCs w:val="18"/>
        </w:rPr>
        <w:t>世紀末イングランドの思想家の間では、農村部での富裕層の土地囲い込み運動を不正義として断罪し、貧困層が失った土地に替わる財産補償として、すなわち協働関係にあるかないかにかかわらない社会構成員間での権利侵害に対する正義回復を意味する、アリストテレスの分類による矯正的正義としてベーシックインカムが提案されていた。この点について、</w:t>
      </w:r>
      <w:proofErr w:type="spellStart"/>
      <w:r w:rsidRPr="00177E56">
        <w:rPr>
          <w:rFonts w:hint="eastAsia"/>
          <w:sz w:val="18"/>
          <w:szCs w:val="18"/>
        </w:rPr>
        <w:t>Okanouchi</w:t>
      </w:r>
      <w:proofErr w:type="spellEnd"/>
      <w:r w:rsidRPr="00177E56">
        <w:rPr>
          <w:rFonts w:hint="eastAsia"/>
          <w:sz w:val="18"/>
          <w:szCs w:val="18"/>
        </w:rPr>
        <w:t xml:space="preserve"> 2018</w:t>
      </w:r>
      <w:r w:rsidRPr="00177E56">
        <w:rPr>
          <w:rFonts w:hint="eastAsia"/>
          <w:sz w:val="18"/>
          <w:szCs w:val="18"/>
        </w:rPr>
        <w:t>参照</w:t>
      </w:r>
      <w:r>
        <w:rPr>
          <w:rFonts w:hint="eastAsia"/>
        </w:rPr>
        <w:t>。</w:t>
      </w:r>
    </w:p>
    <w:p w:rsidR="00E52F43" w:rsidRPr="00B761C3" w:rsidRDefault="00E52F43" w:rsidP="00E52F43">
      <w:pPr>
        <w:jc w:val="left"/>
        <w:rPr>
          <w:sz w:val="18"/>
          <w:szCs w:val="18"/>
        </w:rPr>
      </w:pPr>
      <w:r>
        <w:rPr>
          <w:rFonts w:hint="eastAsia"/>
        </w:rPr>
        <w:t>（８）</w:t>
      </w:r>
      <w:r w:rsidRPr="00B761C3">
        <w:rPr>
          <w:rFonts w:hint="eastAsia"/>
          <w:sz w:val="18"/>
          <w:szCs w:val="18"/>
        </w:rPr>
        <w:t>なお、京畿道青年基本所得には、</w:t>
      </w:r>
      <w:r>
        <w:rPr>
          <w:rFonts w:hint="eastAsia"/>
          <w:sz w:val="18"/>
          <w:szCs w:val="18"/>
        </w:rPr>
        <w:t>前史がある。現京畿道知事の李在明氏が京畿道内の城南市長であった</w:t>
      </w:r>
      <w:r w:rsidRPr="00B761C3">
        <w:rPr>
          <w:rFonts w:hint="eastAsia"/>
          <w:sz w:val="18"/>
          <w:szCs w:val="18"/>
        </w:rPr>
        <w:t>2015</w:t>
      </w:r>
      <w:r w:rsidRPr="00B761C3">
        <w:rPr>
          <w:rFonts w:hint="eastAsia"/>
          <w:sz w:val="18"/>
          <w:szCs w:val="18"/>
        </w:rPr>
        <w:t>年</w:t>
      </w:r>
      <w:r w:rsidRPr="00B761C3">
        <w:rPr>
          <w:rFonts w:hint="eastAsia"/>
          <w:sz w:val="18"/>
          <w:szCs w:val="18"/>
        </w:rPr>
        <w:t>12</w:t>
      </w:r>
      <w:r w:rsidRPr="00B761C3">
        <w:rPr>
          <w:rFonts w:hint="eastAsia"/>
          <w:sz w:val="18"/>
          <w:szCs w:val="18"/>
        </w:rPr>
        <w:t>月に発表され、</w:t>
      </w:r>
      <w:r w:rsidRPr="00B761C3">
        <w:rPr>
          <w:rFonts w:hint="eastAsia"/>
          <w:sz w:val="18"/>
          <w:szCs w:val="18"/>
        </w:rPr>
        <w:t>2016</w:t>
      </w:r>
      <w:r w:rsidRPr="00B761C3">
        <w:rPr>
          <w:rFonts w:hint="eastAsia"/>
          <w:sz w:val="18"/>
          <w:szCs w:val="18"/>
        </w:rPr>
        <w:t>年</w:t>
      </w:r>
      <w:r w:rsidRPr="00B761C3">
        <w:rPr>
          <w:rFonts w:hint="eastAsia"/>
          <w:sz w:val="18"/>
          <w:szCs w:val="18"/>
        </w:rPr>
        <w:t>1</w:t>
      </w:r>
      <w:r w:rsidRPr="00B761C3">
        <w:rPr>
          <w:rFonts w:hint="eastAsia"/>
          <w:sz w:val="18"/>
          <w:szCs w:val="18"/>
        </w:rPr>
        <w:t>月から</w:t>
      </w:r>
      <w:r w:rsidRPr="00B761C3">
        <w:rPr>
          <w:rFonts w:hint="eastAsia"/>
          <w:sz w:val="18"/>
          <w:szCs w:val="18"/>
        </w:rPr>
        <w:t>2017</w:t>
      </w:r>
      <w:r w:rsidRPr="00B761C3">
        <w:rPr>
          <w:rFonts w:hint="eastAsia"/>
          <w:sz w:val="18"/>
          <w:szCs w:val="18"/>
        </w:rPr>
        <w:t>年</w:t>
      </w:r>
      <w:r w:rsidRPr="00B761C3">
        <w:rPr>
          <w:rFonts w:hint="eastAsia"/>
          <w:sz w:val="18"/>
          <w:szCs w:val="18"/>
        </w:rPr>
        <w:t>12</w:t>
      </w:r>
      <w:r w:rsidRPr="00B761C3">
        <w:rPr>
          <w:rFonts w:hint="eastAsia"/>
          <w:sz w:val="18"/>
          <w:szCs w:val="18"/>
        </w:rPr>
        <w:t>月までの</w:t>
      </w:r>
      <w:r w:rsidRPr="00B761C3">
        <w:rPr>
          <w:rFonts w:hint="eastAsia"/>
          <w:sz w:val="18"/>
          <w:szCs w:val="18"/>
        </w:rPr>
        <w:t>2</w:t>
      </w:r>
      <w:r w:rsidRPr="00B761C3">
        <w:rPr>
          <w:rFonts w:hint="eastAsia"/>
          <w:sz w:val="18"/>
          <w:szCs w:val="18"/>
        </w:rPr>
        <w:t>年間続いて</w:t>
      </w:r>
      <w:r>
        <w:rPr>
          <w:rFonts w:hint="eastAsia"/>
          <w:sz w:val="18"/>
          <w:szCs w:val="18"/>
        </w:rPr>
        <w:t>24</w:t>
      </w:r>
      <w:r>
        <w:rPr>
          <w:rFonts w:hint="eastAsia"/>
          <w:sz w:val="18"/>
          <w:szCs w:val="18"/>
        </w:rPr>
        <w:t>歳の市民約</w:t>
      </w:r>
      <w:r>
        <w:rPr>
          <w:rFonts w:hint="eastAsia"/>
          <w:sz w:val="18"/>
          <w:szCs w:val="18"/>
        </w:rPr>
        <w:t>1</w:t>
      </w:r>
      <w:r>
        <w:rPr>
          <w:rFonts w:hint="eastAsia"/>
          <w:sz w:val="18"/>
          <w:szCs w:val="18"/>
        </w:rPr>
        <w:t>万人に</w:t>
      </w:r>
      <w:r>
        <w:rPr>
          <w:rFonts w:hint="eastAsia"/>
          <w:sz w:val="18"/>
          <w:szCs w:val="18"/>
        </w:rPr>
        <w:t>4</w:t>
      </w:r>
      <w:r>
        <w:rPr>
          <w:rFonts w:hint="eastAsia"/>
          <w:sz w:val="18"/>
          <w:szCs w:val="18"/>
        </w:rPr>
        <w:t>回に分けて年間</w:t>
      </w:r>
      <w:r>
        <w:rPr>
          <w:rFonts w:hint="eastAsia"/>
          <w:sz w:val="18"/>
          <w:szCs w:val="18"/>
        </w:rPr>
        <w:t>100</w:t>
      </w:r>
      <w:r>
        <w:rPr>
          <w:rFonts w:hint="eastAsia"/>
          <w:sz w:val="18"/>
          <w:szCs w:val="18"/>
        </w:rPr>
        <w:t>万ウォンを地域通貨で</w:t>
      </w:r>
      <w:r w:rsidRPr="00B761C3">
        <w:rPr>
          <w:rFonts w:hint="eastAsia"/>
          <w:sz w:val="18"/>
          <w:szCs w:val="18"/>
        </w:rPr>
        <w:t>支給</w:t>
      </w:r>
      <w:r>
        <w:rPr>
          <w:rFonts w:hint="eastAsia"/>
          <w:sz w:val="18"/>
          <w:szCs w:val="18"/>
        </w:rPr>
        <w:t>した</w:t>
      </w:r>
      <w:r w:rsidRPr="00B761C3">
        <w:rPr>
          <w:rFonts w:hint="eastAsia"/>
          <w:sz w:val="18"/>
          <w:szCs w:val="18"/>
        </w:rPr>
        <w:t>城南市青年基本所得</w:t>
      </w:r>
      <w:r>
        <w:rPr>
          <w:rFonts w:hint="eastAsia"/>
          <w:sz w:val="18"/>
          <w:szCs w:val="18"/>
        </w:rPr>
        <w:t>である</w:t>
      </w:r>
      <w:r w:rsidRPr="00B761C3">
        <w:rPr>
          <w:rFonts w:hint="eastAsia"/>
          <w:sz w:val="18"/>
          <w:szCs w:val="18"/>
        </w:rPr>
        <w:t>。</w:t>
      </w:r>
      <w:r>
        <w:rPr>
          <w:rFonts w:hint="eastAsia"/>
          <w:sz w:val="18"/>
          <w:szCs w:val="18"/>
        </w:rPr>
        <w:t>これは、青年層へのベーシックインカム的な無条件現金移転としては世界初の画期的なものであったが、ろうそく革命以前の中央政府との関係では、全面的なベーシックインカムを実現する見通しを欠くものであった。地方自治体の越権として中央政府から批判された城南市長李在明氏は、ろうそく革命の際には、中心地であった広場での</w:t>
      </w:r>
      <w:r>
        <w:rPr>
          <w:rFonts w:hint="eastAsia"/>
          <w:sz w:val="18"/>
          <w:szCs w:val="18"/>
        </w:rPr>
        <w:t>11</w:t>
      </w:r>
      <w:r>
        <w:rPr>
          <w:rFonts w:hint="eastAsia"/>
          <w:sz w:val="18"/>
          <w:szCs w:val="18"/>
        </w:rPr>
        <w:t>日間のハンガーストライキによって抗議し、</w:t>
      </w:r>
      <w:r>
        <w:rPr>
          <w:rFonts w:hint="eastAsia"/>
          <w:sz w:val="18"/>
          <w:szCs w:val="18"/>
        </w:rPr>
        <w:t>2017</w:t>
      </w:r>
      <w:r>
        <w:rPr>
          <w:rFonts w:hint="eastAsia"/>
          <w:sz w:val="18"/>
          <w:szCs w:val="18"/>
        </w:rPr>
        <w:t>年末までの青年基本所得支給を続けた。李在明氏は、</w:t>
      </w:r>
      <w:r>
        <w:rPr>
          <w:rFonts w:hint="eastAsia"/>
          <w:sz w:val="18"/>
          <w:szCs w:val="18"/>
        </w:rPr>
        <w:t>2018</w:t>
      </w:r>
      <w:r>
        <w:rPr>
          <w:rFonts w:hint="eastAsia"/>
          <w:sz w:val="18"/>
          <w:szCs w:val="18"/>
        </w:rPr>
        <w:t>年に城南市長を辞職して同年</w:t>
      </w:r>
      <w:r>
        <w:rPr>
          <w:rFonts w:hint="eastAsia"/>
          <w:sz w:val="18"/>
          <w:szCs w:val="18"/>
        </w:rPr>
        <w:t>7</w:t>
      </w:r>
      <w:r>
        <w:rPr>
          <w:rFonts w:hint="eastAsia"/>
          <w:sz w:val="18"/>
          <w:szCs w:val="18"/>
        </w:rPr>
        <w:t>月に京畿道知事に当選したが、それと同時に京畿道青年基本所得の議論を始め、同年</w:t>
      </w:r>
      <w:r>
        <w:rPr>
          <w:rFonts w:hint="eastAsia"/>
          <w:sz w:val="18"/>
          <w:szCs w:val="18"/>
        </w:rPr>
        <w:t>11</w:t>
      </w:r>
      <w:r>
        <w:rPr>
          <w:rFonts w:hint="eastAsia"/>
          <w:sz w:val="18"/>
          <w:szCs w:val="18"/>
        </w:rPr>
        <w:t>月には、城南青年基本所得の形式を踏襲して京畿道全域での実施を決定した。</w:t>
      </w:r>
    </w:p>
    <w:p w:rsidR="00E52F43" w:rsidRPr="002A2671" w:rsidRDefault="00E52F43" w:rsidP="00906791">
      <w:pPr>
        <w:jc w:val="left"/>
      </w:pPr>
    </w:p>
    <w:p w:rsidR="00906791" w:rsidRPr="00A95AEB" w:rsidRDefault="00906791" w:rsidP="00906791">
      <w:pPr>
        <w:jc w:val="left"/>
        <w:rPr>
          <w:szCs w:val="21"/>
        </w:rPr>
      </w:pPr>
      <w:r w:rsidRPr="00A95AEB">
        <w:rPr>
          <w:rFonts w:hint="eastAsia"/>
          <w:szCs w:val="21"/>
        </w:rPr>
        <w:t>【</w:t>
      </w:r>
      <w:r w:rsidR="00A95AEB" w:rsidRPr="00A95AEB">
        <w:rPr>
          <w:rFonts w:hint="eastAsia"/>
          <w:szCs w:val="21"/>
        </w:rPr>
        <w:t>参照</w:t>
      </w:r>
      <w:r w:rsidRPr="00A95AEB">
        <w:rPr>
          <w:rFonts w:hint="eastAsia"/>
          <w:szCs w:val="21"/>
        </w:rPr>
        <w:t>文献】</w:t>
      </w:r>
    </w:p>
    <w:p w:rsidR="00762E6C" w:rsidRPr="00B22BF9" w:rsidRDefault="00762E6C" w:rsidP="00B22BF9">
      <w:pPr>
        <w:ind w:left="630" w:hanging="630"/>
        <w:jc w:val="left"/>
        <w:rPr>
          <w:sz w:val="18"/>
          <w:szCs w:val="18"/>
        </w:rPr>
      </w:pPr>
      <w:r w:rsidRPr="00B22BF9">
        <w:rPr>
          <w:rFonts w:hint="eastAsia"/>
          <w:sz w:val="18"/>
          <w:szCs w:val="18"/>
        </w:rPr>
        <w:t xml:space="preserve">Basic Income research Group(BIRG), </w:t>
      </w:r>
      <w:proofErr w:type="spellStart"/>
      <w:r w:rsidRPr="00B22BF9">
        <w:rPr>
          <w:rFonts w:hint="eastAsia"/>
          <w:sz w:val="18"/>
          <w:szCs w:val="18"/>
        </w:rPr>
        <w:t>Gyeon</w:t>
      </w:r>
      <w:r w:rsidRPr="00B22BF9">
        <w:rPr>
          <w:sz w:val="18"/>
          <w:szCs w:val="18"/>
        </w:rPr>
        <w:t>gg</w:t>
      </w:r>
      <w:r w:rsidRPr="00B22BF9">
        <w:rPr>
          <w:rFonts w:hint="eastAsia"/>
          <w:sz w:val="18"/>
          <w:szCs w:val="18"/>
        </w:rPr>
        <w:t>i</w:t>
      </w:r>
      <w:proofErr w:type="spellEnd"/>
      <w:r w:rsidRPr="00B22BF9">
        <w:rPr>
          <w:rFonts w:hint="eastAsia"/>
          <w:sz w:val="18"/>
          <w:szCs w:val="18"/>
        </w:rPr>
        <w:t xml:space="preserve"> Research I</w:t>
      </w:r>
      <w:r w:rsidRPr="00B22BF9">
        <w:rPr>
          <w:sz w:val="18"/>
          <w:szCs w:val="18"/>
        </w:rPr>
        <w:t>n</w:t>
      </w:r>
      <w:r w:rsidRPr="00B22BF9">
        <w:rPr>
          <w:rFonts w:hint="eastAsia"/>
          <w:sz w:val="18"/>
          <w:szCs w:val="18"/>
        </w:rPr>
        <w:t>stitute</w:t>
      </w:r>
      <w:r w:rsidRPr="00B22BF9">
        <w:rPr>
          <w:sz w:val="18"/>
          <w:szCs w:val="18"/>
        </w:rPr>
        <w:t xml:space="preserve"> </w:t>
      </w:r>
      <w:r w:rsidR="00E43876">
        <w:rPr>
          <w:sz w:val="18"/>
          <w:szCs w:val="18"/>
        </w:rPr>
        <w:t>(</w:t>
      </w:r>
      <w:r w:rsidRPr="00B22BF9">
        <w:rPr>
          <w:sz w:val="18"/>
          <w:szCs w:val="18"/>
        </w:rPr>
        <w:t>2019</w:t>
      </w:r>
      <w:r w:rsidR="00E43876">
        <w:rPr>
          <w:sz w:val="18"/>
          <w:szCs w:val="18"/>
        </w:rPr>
        <w:t>)</w:t>
      </w:r>
      <w:r w:rsidRPr="00B22BF9">
        <w:rPr>
          <w:sz w:val="18"/>
          <w:szCs w:val="18"/>
        </w:rPr>
        <w:t xml:space="preserve"> </w:t>
      </w:r>
      <w:r w:rsidRPr="00B22BF9">
        <w:rPr>
          <w:i/>
          <w:sz w:val="18"/>
          <w:szCs w:val="18"/>
        </w:rPr>
        <w:t xml:space="preserve">1Q 2019 Satisfaction Survey Report on the Youth Basic Income in </w:t>
      </w:r>
      <w:proofErr w:type="spellStart"/>
      <w:r w:rsidRPr="00B22BF9">
        <w:rPr>
          <w:i/>
          <w:sz w:val="18"/>
          <w:szCs w:val="18"/>
        </w:rPr>
        <w:t>Gyenggi</w:t>
      </w:r>
      <w:proofErr w:type="spellEnd"/>
      <w:r w:rsidRPr="00B22BF9">
        <w:rPr>
          <w:i/>
          <w:sz w:val="18"/>
          <w:szCs w:val="18"/>
        </w:rPr>
        <w:t xml:space="preserve"> Province</w:t>
      </w:r>
      <w:r w:rsidRPr="00B22BF9">
        <w:rPr>
          <w:sz w:val="18"/>
          <w:szCs w:val="18"/>
        </w:rPr>
        <w:t xml:space="preserve">, </w:t>
      </w:r>
      <w:r w:rsidR="00F42B0B" w:rsidRPr="00B22BF9">
        <w:rPr>
          <w:sz w:val="18"/>
          <w:szCs w:val="18"/>
        </w:rPr>
        <w:t xml:space="preserve">Suwon: </w:t>
      </w:r>
      <w:proofErr w:type="spellStart"/>
      <w:r w:rsidR="00F42B0B" w:rsidRPr="00B22BF9">
        <w:rPr>
          <w:sz w:val="18"/>
          <w:szCs w:val="18"/>
        </w:rPr>
        <w:t>Gyeonggi</w:t>
      </w:r>
      <w:proofErr w:type="spellEnd"/>
      <w:r w:rsidR="00F42B0B" w:rsidRPr="00B22BF9">
        <w:rPr>
          <w:sz w:val="18"/>
          <w:szCs w:val="18"/>
        </w:rPr>
        <w:t xml:space="preserve"> Research Institute (</w:t>
      </w:r>
      <w:hyperlink r:id="rId7" w:history="1">
        <w:r w:rsidR="006230C0" w:rsidRPr="00B22BF9">
          <w:rPr>
            <w:rStyle w:val="a8"/>
            <w:sz w:val="18"/>
            <w:szCs w:val="18"/>
          </w:rPr>
          <w:t>https://basicincomekorea.org/eng-paper_1q-2019-satisfaction-survey-report-on-gyeonggi-youth-basic-income/</w:t>
        </w:r>
      </w:hyperlink>
      <w:r w:rsidR="006230C0" w:rsidRPr="00B22BF9">
        <w:rPr>
          <w:sz w:val="18"/>
          <w:szCs w:val="18"/>
        </w:rPr>
        <w:t xml:space="preserve"> )</w:t>
      </w:r>
    </w:p>
    <w:p w:rsidR="00202D6F" w:rsidRDefault="00202D6F" w:rsidP="00645A12">
      <w:pPr>
        <w:ind w:left="360" w:hanging="360"/>
        <w:jc w:val="left"/>
        <w:rPr>
          <w:sz w:val="18"/>
          <w:szCs w:val="18"/>
        </w:rPr>
      </w:pPr>
      <w:r>
        <w:rPr>
          <w:rFonts w:hint="eastAsia"/>
          <w:sz w:val="18"/>
          <w:szCs w:val="18"/>
        </w:rPr>
        <w:t>孔栄鍾</w:t>
      </w:r>
      <w:r w:rsidR="00645A12">
        <w:rPr>
          <w:rFonts w:hint="eastAsia"/>
          <w:sz w:val="18"/>
          <w:szCs w:val="18"/>
        </w:rPr>
        <w:t>（ゴン・ヨンジョン）</w:t>
      </w:r>
      <w:r w:rsidR="00E43876">
        <w:rPr>
          <w:rFonts w:hint="eastAsia"/>
          <w:sz w:val="18"/>
          <w:szCs w:val="18"/>
        </w:rPr>
        <w:t>(</w:t>
      </w:r>
      <w:r w:rsidR="00645A12">
        <w:rPr>
          <w:rFonts w:hint="eastAsia"/>
          <w:sz w:val="18"/>
          <w:szCs w:val="18"/>
        </w:rPr>
        <w:t>2019</w:t>
      </w:r>
      <w:r w:rsidR="00E43876">
        <w:rPr>
          <w:sz w:val="18"/>
          <w:szCs w:val="18"/>
        </w:rPr>
        <w:t>)</w:t>
      </w:r>
      <w:r w:rsidR="00645A12">
        <w:rPr>
          <w:rFonts w:hint="eastAsia"/>
          <w:sz w:val="18"/>
          <w:szCs w:val="18"/>
        </w:rPr>
        <w:t>「韓国におけるベーシックインカム」佐々木隆治・志賀信夫編著『ベーシックインカムを問い直す―その現実と可能性』法律文化社、</w:t>
      </w:r>
      <w:r w:rsidR="00645A12">
        <w:rPr>
          <w:rFonts w:hint="eastAsia"/>
          <w:sz w:val="18"/>
          <w:szCs w:val="18"/>
        </w:rPr>
        <w:t>2019</w:t>
      </w:r>
      <w:r w:rsidR="00645A12">
        <w:rPr>
          <w:rFonts w:hint="eastAsia"/>
          <w:sz w:val="18"/>
          <w:szCs w:val="18"/>
        </w:rPr>
        <w:t>年、第</w:t>
      </w:r>
      <w:r w:rsidR="00645A12">
        <w:rPr>
          <w:rFonts w:hint="eastAsia"/>
          <w:sz w:val="18"/>
          <w:szCs w:val="18"/>
        </w:rPr>
        <w:t>8</w:t>
      </w:r>
      <w:r w:rsidR="00645A12">
        <w:rPr>
          <w:rFonts w:hint="eastAsia"/>
          <w:sz w:val="18"/>
          <w:szCs w:val="18"/>
        </w:rPr>
        <w:t>章所収．</w:t>
      </w:r>
    </w:p>
    <w:p w:rsidR="00DD72D4" w:rsidRDefault="00DD72D4" w:rsidP="00645A12">
      <w:pPr>
        <w:ind w:left="360" w:hanging="360"/>
        <w:jc w:val="left"/>
        <w:rPr>
          <w:sz w:val="18"/>
          <w:szCs w:val="18"/>
        </w:rPr>
      </w:pPr>
      <w:r w:rsidRPr="00DD72D4">
        <w:rPr>
          <w:rFonts w:hint="eastAsia"/>
          <w:sz w:val="18"/>
          <w:szCs w:val="18"/>
        </w:rPr>
        <w:t>Hanlon</w:t>
      </w:r>
      <w:r>
        <w:rPr>
          <w:rFonts w:hint="eastAsia"/>
          <w:sz w:val="18"/>
          <w:szCs w:val="18"/>
        </w:rPr>
        <w:t>,</w:t>
      </w:r>
      <w:r w:rsidRPr="00DD72D4">
        <w:rPr>
          <w:rFonts w:hint="eastAsia"/>
          <w:sz w:val="18"/>
          <w:szCs w:val="18"/>
        </w:rPr>
        <w:t xml:space="preserve"> </w:t>
      </w:r>
      <w:r w:rsidRPr="00DD72D4">
        <w:rPr>
          <w:sz w:val="18"/>
          <w:szCs w:val="18"/>
        </w:rPr>
        <w:t>Joseph</w:t>
      </w:r>
      <w:r w:rsidRPr="00DD72D4">
        <w:rPr>
          <w:rFonts w:hint="eastAsia"/>
          <w:sz w:val="18"/>
          <w:szCs w:val="18"/>
        </w:rPr>
        <w:t xml:space="preserve">, Armando Barrientos, David </w:t>
      </w:r>
      <w:proofErr w:type="spellStart"/>
      <w:r w:rsidRPr="00DD72D4">
        <w:rPr>
          <w:rFonts w:hint="eastAsia"/>
          <w:sz w:val="18"/>
          <w:szCs w:val="18"/>
        </w:rPr>
        <w:t>Hulme</w:t>
      </w:r>
      <w:proofErr w:type="spellEnd"/>
      <w:r w:rsidRPr="00DD72D4">
        <w:rPr>
          <w:rFonts w:hint="eastAsia"/>
          <w:sz w:val="18"/>
          <w:szCs w:val="18"/>
        </w:rPr>
        <w:t xml:space="preserve"> (</w:t>
      </w:r>
      <w:r>
        <w:rPr>
          <w:sz w:val="18"/>
          <w:szCs w:val="18"/>
        </w:rPr>
        <w:t>2010</w:t>
      </w:r>
      <w:r w:rsidRPr="00DD72D4">
        <w:rPr>
          <w:rFonts w:hint="eastAsia"/>
          <w:sz w:val="18"/>
          <w:szCs w:val="18"/>
        </w:rPr>
        <w:t>)</w:t>
      </w:r>
      <w:r>
        <w:rPr>
          <w:sz w:val="18"/>
          <w:szCs w:val="18"/>
        </w:rPr>
        <w:t xml:space="preserve"> </w:t>
      </w:r>
      <w:r w:rsidRPr="00DD72D4">
        <w:rPr>
          <w:i/>
          <w:sz w:val="18"/>
          <w:szCs w:val="18"/>
        </w:rPr>
        <w:t xml:space="preserve">Just Give Money to the Poor: The </w:t>
      </w:r>
      <w:r w:rsidRPr="00DD72D4">
        <w:rPr>
          <w:i/>
          <w:sz w:val="18"/>
          <w:szCs w:val="18"/>
        </w:rPr>
        <w:lastRenderedPageBreak/>
        <w:t>Development Revolution from the Global South</w:t>
      </w:r>
      <w:r>
        <w:rPr>
          <w:sz w:val="18"/>
          <w:szCs w:val="18"/>
        </w:rPr>
        <w:t xml:space="preserve">, </w:t>
      </w:r>
      <w:proofErr w:type="spellStart"/>
      <w:r w:rsidRPr="00DD72D4">
        <w:rPr>
          <w:sz w:val="18"/>
          <w:szCs w:val="18"/>
        </w:rPr>
        <w:t>Kumarian</w:t>
      </w:r>
      <w:proofErr w:type="spellEnd"/>
      <w:r w:rsidRPr="00DD72D4">
        <w:rPr>
          <w:sz w:val="18"/>
          <w:szCs w:val="18"/>
        </w:rPr>
        <w:t xml:space="preserve"> P</w:t>
      </w:r>
      <w:r>
        <w:rPr>
          <w:sz w:val="18"/>
          <w:szCs w:val="18"/>
        </w:rPr>
        <w:t xml:space="preserve">ress: </w:t>
      </w:r>
      <w:proofErr w:type="spellStart"/>
      <w:r>
        <w:rPr>
          <w:sz w:val="18"/>
          <w:szCs w:val="18"/>
        </w:rPr>
        <w:t>Steerling</w:t>
      </w:r>
      <w:proofErr w:type="spellEnd"/>
      <w:r>
        <w:rPr>
          <w:sz w:val="18"/>
          <w:szCs w:val="18"/>
        </w:rPr>
        <w:t>, VA.</w:t>
      </w:r>
    </w:p>
    <w:p w:rsidR="00645A12" w:rsidRPr="00645A12" w:rsidRDefault="00645A12" w:rsidP="00645A12">
      <w:pPr>
        <w:ind w:left="360" w:hanging="360"/>
        <w:jc w:val="left"/>
        <w:rPr>
          <w:sz w:val="18"/>
          <w:szCs w:val="18"/>
        </w:rPr>
      </w:pPr>
      <w:r>
        <w:rPr>
          <w:rFonts w:hint="eastAsia"/>
          <w:sz w:val="18"/>
          <w:szCs w:val="18"/>
        </w:rPr>
        <w:t>金早雪（キム・チョソル）</w:t>
      </w:r>
      <w:r w:rsidR="00E43876">
        <w:rPr>
          <w:rFonts w:hint="eastAsia"/>
          <w:sz w:val="18"/>
          <w:szCs w:val="18"/>
        </w:rPr>
        <w:t>(</w:t>
      </w:r>
      <w:r>
        <w:rPr>
          <w:rFonts w:hint="eastAsia"/>
          <w:sz w:val="18"/>
          <w:szCs w:val="18"/>
        </w:rPr>
        <w:t>2015</w:t>
      </w:r>
      <w:r w:rsidR="00E43876">
        <w:rPr>
          <w:sz w:val="18"/>
          <w:szCs w:val="18"/>
        </w:rPr>
        <w:t>)</w:t>
      </w:r>
      <w:r>
        <w:rPr>
          <w:rFonts w:hint="eastAsia"/>
          <w:sz w:val="18"/>
          <w:szCs w:val="18"/>
        </w:rPr>
        <w:t>「岐路に立つ韓国の社会保障制度の改革課題と現金給付制度―「最低生計費」保障から「マッチュム（ニーズ対応）型」社会手当構想へ―」宇佐美・牧野編</w:t>
      </w:r>
      <w:r>
        <w:rPr>
          <w:rFonts w:hint="eastAsia"/>
          <w:sz w:val="18"/>
          <w:szCs w:val="18"/>
        </w:rPr>
        <w:t>(2015)</w:t>
      </w:r>
      <w:r>
        <w:rPr>
          <w:rFonts w:hint="eastAsia"/>
          <w:sz w:val="18"/>
          <w:szCs w:val="18"/>
        </w:rPr>
        <w:t>第</w:t>
      </w:r>
      <w:r>
        <w:rPr>
          <w:rFonts w:hint="eastAsia"/>
          <w:sz w:val="18"/>
          <w:szCs w:val="18"/>
        </w:rPr>
        <w:t>5</w:t>
      </w:r>
      <w:r>
        <w:rPr>
          <w:rFonts w:hint="eastAsia"/>
          <w:sz w:val="18"/>
          <w:szCs w:val="18"/>
        </w:rPr>
        <w:t>章所収．</w:t>
      </w:r>
    </w:p>
    <w:p w:rsidR="00457745" w:rsidRDefault="00457745" w:rsidP="00457745">
      <w:pPr>
        <w:ind w:left="360" w:hanging="360"/>
        <w:jc w:val="left"/>
        <w:rPr>
          <w:sz w:val="18"/>
          <w:szCs w:val="18"/>
        </w:rPr>
      </w:pPr>
      <w:r>
        <w:rPr>
          <w:rFonts w:hint="eastAsia"/>
          <w:sz w:val="18"/>
          <w:szCs w:val="18"/>
        </w:rPr>
        <w:t>金成垣（キム・ソンウォン）（</w:t>
      </w:r>
      <w:r>
        <w:rPr>
          <w:rFonts w:hint="eastAsia"/>
          <w:sz w:val="18"/>
          <w:szCs w:val="18"/>
        </w:rPr>
        <w:t>2017</w:t>
      </w:r>
      <w:r>
        <w:rPr>
          <w:rFonts w:hint="eastAsia"/>
          <w:sz w:val="18"/>
          <w:szCs w:val="18"/>
        </w:rPr>
        <w:t>）「韓国におけるベーシックインカム論に関する試論的考察」『週刊社</w:t>
      </w:r>
      <w:bookmarkStart w:id="0" w:name="_GoBack"/>
      <w:bookmarkEnd w:id="0"/>
      <w:r>
        <w:rPr>
          <w:rFonts w:hint="eastAsia"/>
          <w:sz w:val="18"/>
          <w:szCs w:val="18"/>
        </w:rPr>
        <w:t>会保障』</w:t>
      </w:r>
      <w:r>
        <w:rPr>
          <w:rFonts w:hint="eastAsia"/>
          <w:sz w:val="18"/>
          <w:szCs w:val="18"/>
        </w:rPr>
        <w:t>2950</w:t>
      </w:r>
      <w:r>
        <w:rPr>
          <w:sz w:val="18"/>
          <w:szCs w:val="18"/>
        </w:rPr>
        <w:t>; 40-45.</w:t>
      </w:r>
    </w:p>
    <w:p w:rsidR="00906791" w:rsidRPr="00B22BF9" w:rsidRDefault="00906791" w:rsidP="00906791">
      <w:pPr>
        <w:jc w:val="left"/>
        <w:rPr>
          <w:sz w:val="18"/>
          <w:szCs w:val="18"/>
        </w:rPr>
      </w:pPr>
      <w:r w:rsidRPr="00B22BF9">
        <w:rPr>
          <w:rFonts w:hint="eastAsia"/>
          <w:sz w:val="18"/>
          <w:szCs w:val="18"/>
        </w:rPr>
        <w:t>岡野内正他</w:t>
      </w:r>
      <w:r w:rsidR="00E43876">
        <w:rPr>
          <w:rFonts w:hint="eastAsia"/>
          <w:sz w:val="18"/>
          <w:szCs w:val="18"/>
        </w:rPr>
        <w:t>(</w:t>
      </w:r>
      <w:r w:rsidRPr="00B22BF9">
        <w:rPr>
          <w:rFonts w:hint="eastAsia"/>
          <w:sz w:val="18"/>
          <w:szCs w:val="18"/>
        </w:rPr>
        <w:t>2016</w:t>
      </w:r>
      <w:r w:rsidR="00E43876">
        <w:rPr>
          <w:sz w:val="18"/>
          <w:szCs w:val="18"/>
        </w:rPr>
        <w:t>)</w:t>
      </w:r>
      <w:r w:rsidRPr="00B22BF9">
        <w:rPr>
          <w:rFonts w:hint="eastAsia"/>
          <w:sz w:val="18"/>
          <w:szCs w:val="18"/>
        </w:rPr>
        <w:t xml:space="preserve">　『グローバル・ベーシック・インカム入門』明石書店．</w:t>
      </w:r>
    </w:p>
    <w:p w:rsidR="00906791" w:rsidRPr="00B22BF9" w:rsidRDefault="00906791" w:rsidP="00906791">
      <w:pPr>
        <w:ind w:left="450" w:hangingChars="250" w:hanging="450"/>
        <w:jc w:val="left"/>
        <w:rPr>
          <w:sz w:val="18"/>
          <w:szCs w:val="18"/>
        </w:rPr>
      </w:pPr>
      <w:r w:rsidRPr="00B22BF9">
        <w:rPr>
          <w:rFonts w:hint="eastAsia"/>
          <w:sz w:val="18"/>
          <w:szCs w:val="18"/>
        </w:rPr>
        <w:t xml:space="preserve">岡野内正　</w:t>
      </w:r>
      <w:r w:rsidR="00E43876">
        <w:rPr>
          <w:rFonts w:hint="eastAsia"/>
          <w:sz w:val="18"/>
          <w:szCs w:val="18"/>
        </w:rPr>
        <w:t>(</w:t>
      </w:r>
      <w:r w:rsidRPr="00B22BF9">
        <w:rPr>
          <w:rFonts w:hint="eastAsia"/>
          <w:sz w:val="18"/>
          <w:szCs w:val="18"/>
        </w:rPr>
        <w:t>2017</w:t>
      </w:r>
      <w:r w:rsidR="00E43876">
        <w:rPr>
          <w:sz w:val="18"/>
          <w:szCs w:val="18"/>
        </w:rPr>
        <w:t>)</w:t>
      </w:r>
      <w:r w:rsidRPr="00B22BF9">
        <w:rPr>
          <w:rFonts w:hint="eastAsia"/>
          <w:sz w:val="18"/>
          <w:szCs w:val="18"/>
        </w:rPr>
        <w:t xml:space="preserve">　「</w:t>
      </w:r>
      <w:r w:rsidRPr="00B22BF9">
        <w:rPr>
          <w:rFonts w:hint="eastAsia"/>
          <w:sz w:val="18"/>
          <w:szCs w:val="18"/>
        </w:rPr>
        <w:t>21</w:t>
      </w:r>
      <w:r w:rsidRPr="00B22BF9">
        <w:rPr>
          <w:rFonts w:hint="eastAsia"/>
          <w:sz w:val="18"/>
          <w:szCs w:val="18"/>
        </w:rPr>
        <w:t>世紀の多国籍企業資本の植民地的起源――グローバル正義論と植民地責任論の深化のために」『アジア・アフリカ研究』</w:t>
      </w:r>
      <w:r w:rsidRPr="00B22BF9">
        <w:rPr>
          <w:rFonts w:hint="eastAsia"/>
          <w:sz w:val="18"/>
          <w:szCs w:val="18"/>
        </w:rPr>
        <w:t>57(4)</w:t>
      </w:r>
      <w:r w:rsidRPr="00B22BF9">
        <w:rPr>
          <w:rFonts w:hint="eastAsia"/>
          <w:sz w:val="18"/>
          <w:szCs w:val="18"/>
        </w:rPr>
        <w:t>：</w:t>
      </w:r>
      <w:r w:rsidRPr="00B22BF9">
        <w:rPr>
          <w:rFonts w:hint="eastAsia"/>
          <w:sz w:val="18"/>
          <w:szCs w:val="18"/>
        </w:rPr>
        <w:t>2-24</w:t>
      </w:r>
      <w:r w:rsidRPr="00B22BF9">
        <w:rPr>
          <w:sz w:val="18"/>
          <w:szCs w:val="18"/>
        </w:rPr>
        <w:t>.</w:t>
      </w:r>
    </w:p>
    <w:p w:rsidR="00906791" w:rsidRPr="00B22BF9" w:rsidRDefault="00906791" w:rsidP="00906791">
      <w:pPr>
        <w:ind w:left="360" w:hangingChars="200" w:hanging="360"/>
        <w:jc w:val="left"/>
        <w:rPr>
          <w:sz w:val="18"/>
          <w:szCs w:val="18"/>
        </w:rPr>
      </w:pPr>
      <w:r w:rsidRPr="00B22BF9">
        <w:rPr>
          <w:rFonts w:hint="eastAsia"/>
          <w:sz w:val="18"/>
          <w:szCs w:val="18"/>
        </w:rPr>
        <w:t xml:space="preserve">岡野内正　</w:t>
      </w:r>
      <w:r w:rsidR="00E43876">
        <w:rPr>
          <w:rFonts w:hint="eastAsia"/>
          <w:sz w:val="18"/>
          <w:szCs w:val="18"/>
        </w:rPr>
        <w:t>(</w:t>
      </w:r>
      <w:r w:rsidRPr="00B22BF9">
        <w:rPr>
          <w:rFonts w:hint="eastAsia"/>
          <w:sz w:val="18"/>
          <w:szCs w:val="18"/>
        </w:rPr>
        <w:t>2018</w:t>
      </w:r>
      <w:r w:rsidRPr="00B22BF9">
        <w:rPr>
          <w:rFonts w:hint="eastAsia"/>
          <w:sz w:val="18"/>
          <w:szCs w:val="18"/>
        </w:rPr>
        <w:t>－</w:t>
      </w:r>
      <w:r w:rsidRPr="00B22BF9">
        <w:rPr>
          <w:rFonts w:hint="eastAsia"/>
          <w:sz w:val="18"/>
          <w:szCs w:val="18"/>
        </w:rPr>
        <w:t>2019</w:t>
      </w:r>
      <w:r w:rsidR="00E43876">
        <w:rPr>
          <w:sz w:val="18"/>
          <w:szCs w:val="18"/>
        </w:rPr>
        <w:t>)</w:t>
      </w:r>
      <w:r w:rsidRPr="00B22BF9">
        <w:rPr>
          <w:rFonts w:hint="eastAsia"/>
          <w:sz w:val="18"/>
          <w:szCs w:val="18"/>
        </w:rPr>
        <w:t xml:space="preserve">　「トランスナショナル資本家階級形成による国民国家の空洞化」『</w:t>
      </w:r>
      <w:r w:rsidRPr="00B22BF9">
        <w:rPr>
          <w:rFonts w:hint="eastAsia"/>
          <w:sz w:val="18"/>
          <w:szCs w:val="18"/>
        </w:rPr>
        <w:t xml:space="preserve"> </w:t>
      </w:r>
      <w:r w:rsidRPr="00B22BF9">
        <w:rPr>
          <w:rFonts w:hint="eastAsia"/>
          <w:sz w:val="18"/>
          <w:szCs w:val="18"/>
        </w:rPr>
        <w:t>アジア</w:t>
      </w:r>
      <w:r w:rsidRPr="00B22BF9">
        <w:rPr>
          <w:rFonts w:hint="eastAsia"/>
          <w:sz w:val="18"/>
          <w:szCs w:val="18"/>
        </w:rPr>
        <w:t xml:space="preserve"> </w:t>
      </w:r>
      <w:r w:rsidRPr="00B22BF9">
        <w:rPr>
          <w:rFonts w:hint="eastAsia"/>
          <w:sz w:val="18"/>
          <w:szCs w:val="18"/>
        </w:rPr>
        <w:t>・</w:t>
      </w:r>
      <w:r w:rsidRPr="00B22BF9">
        <w:rPr>
          <w:rFonts w:hint="eastAsia"/>
          <w:sz w:val="18"/>
          <w:szCs w:val="18"/>
        </w:rPr>
        <w:t xml:space="preserve"> </w:t>
      </w:r>
      <w:r w:rsidRPr="00B22BF9">
        <w:rPr>
          <w:rFonts w:hint="eastAsia"/>
          <w:sz w:val="18"/>
          <w:szCs w:val="18"/>
        </w:rPr>
        <w:t>アフリカ研究</w:t>
      </w:r>
      <w:r w:rsidRPr="00B22BF9">
        <w:rPr>
          <w:rFonts w:hint="eastAsia"/>
          <w:sz w:val="18"/>
          <w:szCs w:val="18"/>
        </w:rPr>
        <w:t xml:space="preserve"> </w:t>
      </w:r>
      <w:r w:rsidRPr="00B22BF9">
        <w:rPr>
          <w:rFonts w:hint="eastAsia"/>
          <w:sz w:val="18"/>
          <w:szCs w:val="18"/>
        </w:rPr>
        <w:t>』</w:t>
      </w:r>
      <w:r w:rsidRPr="00B22BF9">
        <w:rPr>
          <w:rFonts w:hint="eastAsia"/>
          <w:sz w:val="18"/>
          <w:szCs w:val="18"/>
        </w:rPr>
        <w:t xml:space="preserve"> 58 (4) </w:t>
      </w:r>
      <w:r w:rsidRPr="00B22BF9">
        <w:rPr>
          <w:rFonts w:hint="eastAsia"/>
          <w:sz w:val="18"/>
          <w:szCs w:val="18"/>
        </w:rPr>
        <w:t>、</w:t>
      </w:r>
      <w:r w:rsidRPr="00B22BF9">
        <w:rPr>
          <w:rFonts w:hint="eastAsia"/>
          <w:sz w:val="18"/>
          <w:szCs w:val="18"/>
        </w:rPr>
        <w:t xml:space="preserve"> 59(1)</w:t>
      </w:r>
      <w:r w:rsidRPr="00B22BF9">
        <w:rPr>
          <w:rFonts w:hint="eastAsia"/>
          <w:sz w:val="18"/>
          <w:szCs w:val="18"/>
        </w:rPr>
        <w:t>．</w:t>
      </w:r>
      <w:r w:rsidR="00531166" w:rsidRPr="00B22BF9">
        <w:rPr>
          <w:sz w:val="18"/>
          <w:szCs w:val="18"/>
        </w:rPr>
        <w:t xml:space="preserve"> </w:t>
      </w:r>
    </w:p>
    <w:p w:rsidR="00906791" w:rsidRPr="00B22BF9" w:rsidRDefault="00906791" w:rsidP="00906791">
      <w:pPr>
        <w:ind w:left="360" w:hangingChars="200" w:hanging="360"/>
        <w:jc w:val="left"/>
        <w:rPr>
          <w:sz w:val="18"/>
          <w:szCs w:val="18"/>
        </w:rPr>
      </w:pPr>
      <w:r w:rsidRPr="00B22BF9">
        <w:rPr>
          <w:rFonts w:hint="eastAsia"/>
          <w:sz w:val="18"/>
          <w:szCs w:val="18"/>
        </w:rPr>
        <w:t xml:space="preserve">岡野内正　</w:t>
      </w:r>
      <w:r w:rsidR="00E43876">
        <w:rPr>
          <w:rFonts w:hint="eastAsia"/>
          <w:sz w:val="18"/>
          <w:szCs w:val="18"/>
        </w:rPr>
        <w:t>(</w:t>
      </w:r>
      <w:r w:rsidRPr="00B22BF9">
        <w:rPr>
          <w:rFonts w:hint="eastAsia"/>
          <w:sz w:val="18"/>
          <w:szCs w:val="18"/>
        </w:rPr>
        <w:t>2019</w:t>
      </w:r>
      <w:r w:rsidR="00E43876">
        <w:rPr>
          <w:sz w:val="18"/>
          <w:szCs w:val="18"/>
        </w:rPr>
        <w:t>)</w:t>
      </w:r>
      <w:r w:rsidRPr="00B22BF9">
        <w:rPr>
          <w:rFonts w:hint="eastAsia"/>
          <w:sz w:val="18"/>
          <w:szCs w:val="18"/>
        </w:rPr>
        <w:t xml:space="preserve">　「グローバル資本主義の正統化危機と多国籍企業犯罪」『アジア・アフリカ研究』</w:t>
      </w:r>
      <w:r w:rsidRPr="00B22BF9">
        <w:rPr>
          <w:rFonts w:hint="eastAsia"/>
          <w:sz w:val="18"/>
          <w:szCs w:val="18"/>
        </w:rPr>
        <w:t>59(3),(4)</w:t>
      </w:r>
      <w:r w:rsidRPr="00B22BF9">
        <w:rPr>
          <w:rFonts w:hint="eastAsia"/>
          <w:sz w:val="18"/>
          <w:szCs w:val="18"/>
        </w:rPr>
        <w:t>．</w:t>
      </w:r>
    </w:p>
    <w:p w:rsidR="00906791" w:rsidRPr="00B22BF9" w:rsidRDefault="00906791" w:rsidP="00906791">
      <w:pPr>
        <w:ind w:left="450" w:hangingChars="250" w:hanging="450"/>
        <w:jc w:val="left"/>
        <w:rPr>
          <w:sz w:val="18"/>
          <w:szCs w:val="18"/>
        </w:rPr>
      </w:pPr>
      <w:proofErr w:type="spellStart"/>
      <w:r w:rsidRPr="00B22BF9">
        <w:rPr>
          <w:sz w:val="18"/>
          <w:szCs w:val="18"/>
        </w:rPr>
        <w:t>Okanouchi</w:t>
      </w:r>
      <w:proofErr w:type="spellEnd"/>
      <w:r w:rsidRPr="00B22BF9">
        <w:rPr>
          <w:sz w:val="18"/>
          <w:szCs w:val="18"/>
        </w:rPr>
        <w:t xml:space="preserve">, Tadashi </w:t>
      </w:r>
      <w:r w:rsidR="00E43876">
        <w:rPr>
          <w:sz w:val="18"/>
          <w:szCs w:val="18"/>
        </w:rPr>
        <w:t>(</w:t>
      </w:r>
      <w:r w:rsidRPr="00B22BF9">
        <w:rPr>
          <w:sz w:val="18"/>
          <w:szCs w:val="18"/>
        </w:rPr>
        <w:t>2018</w:t>
      </w:r>
      <w:r w:rsidR="00E43876">
        <w:rPr>
          <w:sz w:val="18"/>
          <w:szCs w:val="18"/>
        </w:rPr>
        <w:t>)</w:t>
      </w:r>
      <w:r w:rsidRPr="00B22BF9">
        <w:rPr>
          <w:sz w:val="18"/>
          <w:szCs w:val="18"/>
        </w:rPr>
        <w:t xml:space="preserve"> </w:t>
      </w:r>
      <w:r w:rsidRPr="00B22BF9">
        <w:rPr>
          <w:rFonts w:hint="eastAsia"/>
          <w:sz w:val="18"/>
          <w:szCs w:val="18"/>
        </w:rPr>
        <w:t xml:space="preserve">　“</w:t>
      </w:r>
      <w:proofErr w:type="spellStart"/>
      <w:r w:rsidRPr="00B22BF9">
        <w:rPr>
          <w:rFonts w:hint="eastAsia"/>
          <w:sz w:val="18"/>
          <w:szCs w:val="18"/>
        </w:rPr>
        <w:t>Universal,Unconditional,Lifelong,and</w:t>
      </w:r>
      <w:proofErr w:type="spellEnd"/>
      <w:r w:rsidRPr="00B22BF9">
        <w:rPr>
          <w:rFonts w:hint="eastAsia"/>
          <w:sz w:val="18"/>
          <w:szCs w:val="18"/>
        </w:rPr>
        <w:t xml:space="preserve"> Enough-to-Survive-Level Cash Transfer System as a Crucial Aspect of Sustainable Food System</w:t>
      </w:r>
      <w:r w:rsidRPr="00B22BF9">
        <w:rPr>
          <w:rFonts w:hint="eastAsia"/>
          <w:sz w:val="18"/>
          <w:szCs w:val="18"/>
        </w:rPr>
        <w:t>；</w:t>
      </w:r>
      <w:r w:rsidRPr="00B22BF9">
        <w:rPr>
          <w:rFonts w:hint="eastAsia"/>
          <w:sz w:val="18"/>
          <w:szCs w:val="18"/>
        </w:rPr>
        <w:t>Lessons from the Basic Income Pilot Projects in Namibian, Brazilian and Indian Villages</w:t>
      </w:r>
      <w:r w:rsidRPr="00B22BF9">
        <w:rPr>
          <w:rFonts w:hint="eastAsia"/>
          <w:sz w:val="18"/>
          <w:szCs w:val="18"/>
        </w:rPr>
        <w:t xml:space="preserve">”　</w:t>
      </w:r>
      <w:r w:rsidRPr="00B22BF9">
        <w:rPr>
          <w:rFonts w:hint="eastAsia"/>
          <w:i/>
          <w:sz w:val="18"/>
          <w:szCs w:val="18"/>
        </w:rPr>
        <w:t>Paper for</w:t>
      </w:r>
      <w:r w:rsidRPr="00B22BF9">
        <w:rPr>
          <w:i/>
          <w:sz w:val="18"/>
          <w:szCs w:val="18"/>
        </w:rPr>
        <w:t xml:space="preserve"> </w:t>
      </w:r>
      <w:r w:rsidRPr="00B22BF9">
        <w:rPr>
          <w:rFonts w:hint="eastAsia"/>
          <w:i/>
          <w:sz w:val="18"/>
          <w:szCs w:val="18"/>
        </w:rPr>
        <w:t>ARSA</w:t>
      </w:r>
      <w:r w:rsidRPr="00B22BF9">
        <w:rPr>
          <w:rFonts w:hint="eastAsia"/>
          <w:i/>
          <w:sz w:val="18"/>
          <w:szCs w:val="18"/>
        </w:rPr>
        <w:t>（</w:t>
      </w:r>
      <w:r w:rsidRPr="00B22BF9">
        <w:rPr>
          <w:rFonts w:hint="eastAsia"/>
          <w:i/>
          <w:sz w:val="18"/>
          <w:szCs w:val="18"/>
        </w:rPr>
        <w:t>Asian Rural Sociology Association</w:t>
      </w:r>
      <w:r w:rsidRPr="00B22BF9">
        <w:rPr>
          <w:rFonts w:hint="eastAsia"/>
          <w:i/>
          <w:sz w:val="18"/>
          <w:szCs w:val="18"/>
        </w:rPr>
        <w:t>）</w:t>
      </w:r>
      <w:r w:rsidRPr="00B22BF9">
        <w:rPr>
          <w:rFonts w:hint="eastAsia"/>
          <w:i/>
          <w:sz w:val="18"/>
          <w:szCs w:val="18"/>
        </w:rPr>
        <w:t>Conference in Makassar, 2018</w:t>
      </w:r>
      <w:r w:rsidRPr="00B22BF9">
        <w:rPr>
          <w:rFonts w:hint="eastAsia"/>
          <w:i/>
          <w:sz w:val="18"/>
          <w:szCs w:val="18"/>
        </w:rPr>
        <w:t xml:space="preserve">　</w:t>
      </w:r>
      <w:r w:rsidRPr="00B22BF9">
        <w:rPr>
          <w:rFonts w:hint="eastAsia"/>
          <w:sz w:val="18"/>
          <w:szCs w:val="18"/>
        </w:rPr>
        <w:t>（</w:t>
      </w:r>
      <w:hyperlink r:id="rId8" w:history="1">
        <w:r w:rsidRPr="00B22BF9">
          <w:rPr>
            <w:rStyle w:val="a8"/>
            <w:sz w:val="18"/>
            <w:szCs w:val="18"/>
          </w:rPr>
          <w:t>https://takunseminar.ws.hosei.ac.jp/wp/?page_id=2</w:t>
        </w:r>
      </w:hyperlink>
      <w:r w:rsidRPr="00B22BF9">
        <w:rPr>
          <w:rFonts w:hint="eastAsia"/>
          <w:sz w:val="18"/>
          <w:szCs w:val="18"/>
        </w:rPr>
        <w:t>）</w:t>
      </w:r>
    </w:p>
    <w:p w:rsidR="00645A12" w:rsidRDefault="00645A12" w:rsidP="00906791">
      <w:pPr>
        <w:ind w:left="450" w:hangingChars="250" w:hanging="450"/>
        <w:jc w:val="left"/>
        <w:rPr>
          <w:sz w:val="18"/>
          <w:szCs w:val="18"/>
        </w:rPr>
      </w:pPr>
      <w:r>
        <w:rPr>
          <w:rFonts w:hint="eastAsia"/>
          <w:sz w:val="18"/>
          <w:szCs w:val="18"/>
        </w:rPr>
        <w:t>宇佐美耕一・牧野久美子編（</w:t>
      </w:r>
      <w:r>
        <w:rPr>
          <w:rFonts w:hint="eastAsia"/>
          <w:sz w:val="18"/>
          <w:szCs w:val="18"/>
        </w:rPr>
        <w:t>2015</w:t>
      </w:r>
      <w:r>
        <w:rPr>
          <w:rFonts w:hint="eastAsia"/>
          <w:sz w:val="18"/>
          <w:szCs w:val="18"/>
        </w:rPr>
        <w:t>）『新興諸国の現金給付政策―アイデア・言説の視点から』アジア経済研究所</w:t>
      </w:r>
      <w:r w:rsidR="00E43876">
        <w:rPr>
          <w:rFonts w:hint="eastAsia"/>
          <w:sz w:val="18"/>
          <w:szCs w:val="18"/>
        </w:rPr>
        <w:t>（</w:t>
      </w:r>
      <w:r w:rsidR="00E43876" w:rsidRPr="00E43876">
        <w:rPr>
          <w:sz w:val="18"/>
          <w:szCs w:val="18"/>
        </w:rPr>
        <w:t>IDE/JETRO</w:t>
      </w:r>
      <w:r w:rsidR="00E43876">
        <w:rPr>
          <w:rFonts w:hint="eastAsia"/>
          <w:sz w:val="18"/>
          <w:szCs w:val="18"/>
        </w:rPr>
        <w:t>）．</w:t>
      </w:r>
    </w:p>
    <w:p w:rsidR="00EE6E18" w:rsidRPr="005444D4" w:rsidRDefault="00755BF6" w:rsidP="00906791">
      <w:pPr>
        <w:ind w:left="450" w:hangingChars="250" w:hanging="450"/>
        <w:jc w:val="left"/>
        <w:rPr>
          <w:sz w:val="18"/>
          <w:szCs w:val="18"/>
        </w:rPr>
      </w:pPr>
      <w:proofErr w:type="spellStart"/>
      <w:r w:rsidRPr="005444D4">
        <w:rPr>
          <w:rFonts w:hint="eastAsia"/>
          <w:sz w:val="18"/>
          <w:szCs w:val="18"/>
        </w:rPr>
        <w:t>Yanes</w:t>
      </w:r>
      <w:proofErr w:type="spellEnd"/>
      <w:r w:rsidRPr="005444D4">
        <w:rPr>
          <w:rFonts w:hint="eastAsia"/>
          <w:sz w:val="18"/>
          <w:szCs w:val="18"/>
        </w:rPr>
        <w:t xml:space="preserve">, Pablo (2019) </w:t>
      </w:r>
      <w:r w:rsidRPr="005444D4">
        <w:rPr>
          <w:sz w:val="18"/>
          <w:szCs w:val="18"/>
        </w:rPr>
        <w:t>“From Local to National—Mexico City and Basic Income</w:t>
      </w:r>
      <w:r w:rsidRPr="005444D4">
        <w:rPr>
          <w:rFonts w:hint="eastAsia"/>
          <w:sz w:val="18"/>
          <w:szCs w:val="18"/>
        </w:rPr>
        <w:t>,</w:t>
      </w:r>
      <w:r w:rsidRPr="005444D4">
        <w:rPr>
          <w:sz w:val="18"/>
          <w:szCs w:val="18"/>
        </w:rPr>
        <w:t xml:space="preserve">” </w:t>
      </w:r>
      <w:r w:rsidR="005444D4" w:rsidRPr="005444D4">
        <w:rPr>
          <w:sz w:val="18"/>
          <w:szCs w:val="18"/>
        </w:rPr>
        <w:t xml:space="preserve">in </w:t>
      </w:r>
      <w:proofErr w:type="spellStart"/>
      <w:r w:rsidRPr="005444D4">
        <w:rPr>
          <w:sz w:val="18"/>
          <w:szCs w:val="18"/>
        </w:rPr>
        <w:t>Torry</w:t>
      </w:r>
      <w:proofErr w:type="spellEnd"/>
      <w:r w:rsidRPr="005444D4">
        <w:rPr>
          <w:sz w:val="18"/>
          <w:szCs w:val="18"/>
        </w:rPr>
        <w:t xml:space="preserve"> M. (</w:t>
      </w:r>
      <w:proofErr w:type="spellStart"/>
      <w:r w:rsidRPr="005444D4">
        <w:rPr>
          <w:sz w:val="18"/>
          <w:szCs w:val="18"/>
        </w:rPr>
        <w:t>eds</w:t>
      </w:r>
      <w:proofErr w:type="spellEnd"/>
      <w:r w:rsidRPr="005444D4">
        <w:rPr>
          <w:sz w:val="18"/>
          <w:szCs w:val="18"/>
        </w:rPr>
        <w:t xml:space="preserve">) </w:t>
      </w:r>
      <w:r w:rsidRPr="005444D4">
        <w:rPr>
          <w:i/>
          <w:sz w:val="18"/>
          <w:szCs w:val="18"/>
        </w:rPr>
        <w:t>The Palgrave International Handbook of Basic Income. Exploring the Basic Income Guarantee</w:t>
      </w:r>
      <w:r w:rsidRPr="005444D4">
        <w:rPr>
          <w:sz w:val="18"/>
          <w:szCs w:val="18"/>
        </w:rPr>
        <w:t>. Palgrave Macmillan, Cham</w:t>
      </w:r>
      <w:r w:rsidR="005444D4" w:rsidRPr="005444D4">
        <w:rPr>
          <w:sz w:val="18"/>
          <w:szCs w:val="18"/>
        </w:rPr>
        <w:t>, 2019, Ch.10 appendix. (</w:t>
      </w:r>
      <w:hyperlink r:id="rId9" w:history="1">
        <w:r w:rsidR="005444D4" w:rsidRPr="005444D4">
          <w:rPr>
            <w:rStyle w:val="a8"/>
            <w:sz w:val="18"/>
            <w:szCs w:val="18"/>
          </w:rPr>
          <w:t>https://link.springer.com/chapter/10.1007%2F978-3-030-23614-4_16</w:t>
        </w:r>
      </w:hyperlink>
      <w:r w:rsidR="005444D4" w:rsidRPr="005444D4">
        <w:rPr>
          <w:sz w:val="18"/>
          <w:szCs w:val="18"/>
        </w:rPr>
        <w:t xml:space="preserve"> )</w:t>
      </w:r>
    </w:p>
    <w:p w:rsidR="00EE6E18" w:rsidRDefault="00EE6E18" w:rsidP="00906791">
      <w:pPr>
        <w:ind w:left="525" w:hangingChars="250" w:hanging="525"/>
        <w:jc w:val="left"/>
        <w:rPr>
          <w:szCs w:val="21"/>
        </w:rPr>
      </w:pPr>
    </w:p>
    <w:p w:rsidR="008A4138" w:rsidRDefault="008A4138" w:rsidP="00DA6116">
      <w:pPr>
        <w:jc w:val="right"/>
        <w:rPr>
          <w:rFonts w:asciiTheme="minorEastAsia" w:hAnsiTheme="minorEastAsia"/>
        </w:rPr>
      </w:pPr>
      <w:r>
        <w:rPr>
          <w:rFonts w:asciiTheme="minorEastAsia" w:hAnsiTheme="minorEastAsia" w:hint="eastAsia"/>
        </w:rPr>
        <w:t>（おかのうち　ただし</w:t>
      </w:r>
    </w:p>
    <w:p w:rsidR="00DA6116" w:rsidRDefault="008A4138" w:rsidP="00DA6116">
      <w:pPr>
        <w:jc w:val="right"/>
        <w:rPr>
          <w:rFonts w:eastAsia="SimSun"/>
          <w:lang w:eastAsia="zh-CN"/>
        </w:rPr>
      </w:pPr>
      <w:r>
        <w:rPr>
          <w:rFonts w:asciiTheme="minorEastAsia" w:hAnsiTheme="minorEastAsia" w:hint="eastAsia"/>
        </w:rPr>
        <w:t>会員、法政大学社会学部教授</w:t>
      </w:r>
      <w:r w:rsidR="00DA6116">
        <w:rPr>
          <w:rFonts w:asciiTheme="minorEastAsia" w:hAnsiTheme="minorEastAsia" w:hint="eastAsia"/>
        </w:rPr>
        <w:t>）</w:t>
      </w:r>
    </w:p>
    <w:p w:rsidR="00DA6116" w:rsidRDefault="00DA6116" w:rsidP="00906791">
      <w:pPr>
        <w:ind w:left="525" w:hangingChars="250" w:hanging="525"/>
        <w:jc w:val="left"/>
        <w:rPr>
          <w:szCs w:val="21"/>
        </w:rPr>
      </w:pPr>
    </w:p>
    <w:p w:rsidR="00D42F8B" w:rsidRDefault="00D42F8B" w:rsidP="00906791">
      <w:pPr>
        <w:ind w:left="525" w:hangingChars="250" w:hanging="525"/>
        <w:jc w:val="left"/>
        <w:rPr>
          <w:szCs w:val="21"/>
        </w:rPr>
      </w:pPr>
    </w:p>
    <w:p w:rsidR="004315BE" w:rsidRDefault="004315BE" w:rsidP="00906791">
      <w:pPr>
        <w:ind w:left="525" w:hangingChars="250" w:hanging="525"/>
        <w:jc w:val="left"/>
        <w:rPr>
          <w:szCs w:val="21"/>
        </w:rPr>
      </w:pPr>
      <w:r>
        <w:rPr>
          <w:rFonts w:hint="eastAsia"/>
          <w:szCs w:val="21"/>
        </w:rPr>
        <w:t>【</w:t>
      </w:r>
      <w:r>
        <w:rPr>
          <w:rFonts w:hint="eastAsia"/>
          <w:szCs w:val="21"/>
        </w:rPr>
        <w:t>English Abstracts</w:t>
      </w:r>
      <w:r>
        <w:rPr>
          <w:rFonts w:hint="eastAsia"/>
          <w:szCs w:val="21"/>
        </w:rPr>
        <w:t>】</w:t>
      </w:r>
    </w:p>
    <w:p w:rsidR="004315BE" w:rsidRDefault="004315BE" w:rsidP="004315BE">
      <w:pPr>
        <w:ind w:left="602" w:hangingChars="250" w:hanging="602"/>
        <w:jc w:val="center"/>
        <w:rPr>
          <w:b/>
          <w:sz w:val="24"/>
          <w:szCs w:val="24"/>
        </w:rPr>
      </w:pPr>
      <w:r w:rsidRPr="004315BE">
        <w:rPr>
          <w:rFonts w:hint="eastAsia"/>
          <w:b/>
          <w:sz w:val="24"/>
          <w:szCs w:val="24"/>
        </w:rPr>
        <w:t>Making Supporters from Residents of the Local Government</w:t>
      </w:r>
      <w:r w:rsidRPr="004315BE">
        <w:rPr>
          <w:b/>
          <w:sz w:val="24"/>
          <w:szCs w:val="24"/>
        </w:rPr>
        <w:t>:</w:t>
      </w:r>
    </w:p>
    <w:p w:rsidR="004315BE" w:rsidRPr="004315BE" w:rsidRDefault="004315BE" w:rsidP="004315BE">
      <w:pPr>
        <w:ind w:left="602" w:hangingChars="250" w:hanging="602"/>
        <w:jc w:val="center"/>
        <w:rPr>
          <w:b/>
          <w:sz w:val="24"/>
          <w:szCs w:val="24"/>
        </w:rPr>
      </w:pPr>
      <w:r w:rsidRPr="004315BE">
        <w:rPr>
          <w:b/>
          <w:sz w:val="24"/>
          <w:szCs w:val="24"/>
        </w:rPr>
        <w:t xml:space="preserve"> The </w:t>
      </w:r>
      <w:proofErr w:type="spellStart"/>
      <w:r w:rsidRPr="004315BE">
        <w:rPr>
          <w:b/>
          <w:sz w:val="24"/>
          <w:szCs w:val="24"/>
        </w:rPr>
        <w:t>Gyeonggi</w:t>
      </w:r>
      <w:proofErr w:type="spellEnd"/>
      <w:r w:rsidRPr="004315BE">
        <w:rPr>
          <w:b/>
          <w:sz w:val="24"/>
          <w:szCs w:val="24"/>
        </w:rPr>
        <w:t>-do Model of Basic Income Movement</w:t>
      </w:r>
    </w:p>
    <w:p w:rsidR="004315BE" w:rsidRDefault="004315BE" w:rsidP="004315BE">
      <w:pPr>
        <w:ind w:left="525" w:hangingChars="250" w:hanging="525"/>
        <w:jc w:val="center"/>
        <w:rPr>
          <w:szCs w:val="21"/>
        </w:rPr>
      </w:pPr>
    </w:p>
    <w:p w:rsidR="004315BE" w:rsidRDefault="008A4138" w:rsidP="004315BE">
      <w:pPr>
        <w:ind w:left="525" w:hangingChars="250" w:hanging="525"/>
        <w:jc w:val="center"/>
        <w:rPr>
          <w:szCs w:val="21"/>
        </w:rPr>
      </w:pPr>
      <w:r>
        <w:rPr>
          <w:rFonts w:hint="eastAsia"/>
          <w:szCs w:val="21"/>
        </w:rPr>
        <w:t>OKANOUCHI</w:t>
      </w:r>
      <w:r>
        <w:rPr>
          <w:szCs w:val="21"/>
        </w:rPr>
        <w:t xml:space="preserve"> </w:t>
      </w:r>
      <w:r w:rsidR="004315BE">
        <w:rPr>
          <w:szCs w:val="21"/>
        </w:rPr>
        <w:t>T</w:t>
      </w:r>
      <w:r w:rsidR="004315BE">
        <w:rPr>
          <w:rFonts w:hint="eastAsia"/>
          <w:szCs w:val="21"/>
        </w:rPr>
        <w:t>adashi</w:t>
      </w:r>
      <w:r>
        <w:rPr>
          <w:rFonts w:hint="eastAsia"/>
          <w:szCs w:val="21"/>
        </w:rPr>
        <w:t>*</w:t>
      </w:r>
      <w:r w:rsidR="004315BE">
        <w:rPr>
          <w:rFonts w:hint="eastAsia"/>
          <w:szCs w:val="21"/>
        </w:rPr>
        <w:t xml:space="preserve"> </w:t>
      </w:r>
    </w:p>
    <w:p w:rsidR="004315BE" w:rsidRDefault="004315BE" w:rsidP="004315BE">
      <w:pPr>
        <w:ind w:left="525" w:hangingChars="250" w:hanging="525"/>
        <w:jc w:val="center"/>
        <w:rPr>
          <w:szCs w:val="21"/>
        </w:rPr>
      </w:pPr>
      <w:r>
        <w:rPr>
          <w:szCs w:val="21"/>
        </w:rPr>
        <w:t xml:space="preserve">(Professor, </w:t>
      </w:r>
      <w:proofErr w:type="spellStart"/>
      <w:r>
        <w:rPr>
          <w:szCs w:val="21"/>
        </w:rPr>
        <w:t>Hosei</w:t>
      </w:r>
      <w:proofErr w:type="spellEnd"/>
      <w:r>
        <w:rPr>
          <w:szCs w:val="21"/>
        </w:rPr>
        <w:t xml:space="preserve"> University)</w:t>
      </w:r>
    </w:p>
    <w:p w:rsidR="004315BE" w:rsidRDefault="004315BE" w:rsidP="00906791">
      <w:pPr>
        <w:ind w:left="525" w:hangingChars="250" w:hanging="525"/>
        <w:jc w:val="left"/>
        <w:rPr>
          <w:szCs w:val="21"/>
        </w:rPr>
      </w:pPr>
    </w:p>
    <w:p w:rsidR="00773F5C" w:rsidRDefault="00664B2F" w:rsidP="00773F5C">
      <w:pPr>
        <w:ind w:firstLine="525"/>
        <w:rPr>
          <w:szCs w:val="21"/>
        </w:rPr>
      </w:pPr>
      <w:r>
        <w:rPr>
          <w:rFonts w:hint="eastAsia"/>
          <w:szCs w:val="21"/>
        </w:rPr>
        <w:lastRenderedPageBreak/>
        <w:t xml:space="preserve">Based on field research in Suwon and Seoul, South Korea, during </w:t>
      </w:r>
      <w:r>
        <w:rPr>
          <w:szCs w:val="21"/>
        </w:rPr>
        <w:t xml:space="preserve">14-18 November, 2019, this article proposes to formulate the </w:t>
      </w:r>
      <w:proofErr w:type="spellStart"/>
      <w:r w:rsidRPr="00664B2F">
        <w:rPr>
          <w:szCs w:val="21"/>
        </w:rPr>
        <w:t>Gyeonggi</w:t>
      </w:r>
      <w:proofErr w:type="spellEnd"/>
      <w:r w:rsidRPr="00664B2F">
        <w:rPr>
          <w:szCs w:val="21"/>
        </w:rPr>
        <w:t>-do Model of Basic Income Movement</w:t>
      </w:r>
      <w:r w:rsidR="00976AF6">
        <w:rPr>
          <w:szCs w:val="21"/>
        </w:rPr>
        <w:t>,</w:t>
      </w:r>
      <w:r w:rsidR="00F80956" w:rsidRPr="00F80956">
        <w:t xml:space="preserve"> </w:t>
      </w:r>
      <w:r w:rsidR="00F80956" w:rsidRPr="00F80956">
        <w:rPr>
          <w:szCs w:val="21"/>
        </w:rPr>
        <w:t>in order to understand the present move towards a Basic Income Guaranteed society in South Korea.</w:t>
      </w:r>
      <w:r w:rsidR="00F80956">
        <w:rPr>
          <w:szCs w:val="21"/>
        </w:rPr>
        <w:t xml:space="preserve"> </w:t>
      </w:r>
    </w:p>
    <w:p w:rsidR="004315BE" w:rsidRDefault="00F80956" w:rsidP="00773F5C">
      <w:pPr>
        <w:ind w:firstLine="525"/>
        <w:rPr>
          <w:szCs w:val="21"/>
        </w:rPr>
      </w:pPr>
      <w:r>
        <w:rPr>
          <w:szCs w:val="21"/>
        </w:rPr>
        <w:t xml:space="preserve">The </w:t>
      </w:r>
      <w:proofErr w:type="spellStart"/>
      <w:r w:rsidRPr="00F80956">
        <w:rPr>
          <w:szCs w:val="21"/>
        </w:rPr>
        <w:t>Gyeonggi</w:t>
      </w:r>
      <w:proofErr w:type="spellEnd"/>
      <w:r w:rsidRPr="00F80956">
        <w:rPr>
          <w:szCs w:val="21"/>
        </w:rPr>
        <w:t>-do Model of Basic Income Movement</w:t>
      </w:r>
      <w:r>
        <w:rPr>
          <w:szCs w:val="21"/>
        </w:rPr>
        <w:t xml:space="preserve"> is</w:t>
      </w:r>
      <w:r w:rsidR="00976AF6">
        <w:rPr>
          <w:szCs w:val="21"/>
        </w:rPr>
        <w:t xml:space="preserve"> </w:t>
      </w:r>
      <w:r w:rsidR="0012752B">
        <w:rPr>
          <w:szCs w:val="21"/>
        </w:rPr>
        <w:t>a strategy of local government</w:t>
      </w:r>
      <w:r w:rsidR="00C91B34">
        <w:rPr>
          <w:szCs w:val="21"/>
        </w:rPr>
        <w:t xml:space="preserve"> </w:t>
      </w:r>
      <w:r w:rsidR="00976AF6">
        <w:rPr>
          <w:szCs w:val="21"/>
        </w:rPr>
        <w:t>m</w:t>
      </w:r>
      <w:r w:rsidR="00976AF6" w:rsidRPr="00976AF6">
        <w:rPr>
          <w:szCs w:val="21"/>
        </w:rPr>
        <w:t xml:space="preserve">aking </w:t>
      </w:r>
      <w:r w:rsidR="00976AF6">
        <w:rPr>
          <w:szCs w:val="21"/>
        </w:rPr>
        <w:t>s</w:t>
      </w:r>
      <w:r w:rsidR="00976AF6" w:rsidRPr="00976AF6">
        <w:rPr>
          <w:szCs w:val="21"/>
        </w:rPr>
        <w:t>upporters</w:t>
      </w:r>
      <w:r w:rsidR="00C91B34">
        <w:rPr>
          <w:szCs w:val="21"/>
        </w:rPr>
        <w:t xml:space="preserve"> of basic income policy</w:t>
      </w:r>
      <w:r w:rsidR="00976AF6" w:rsidRPr="00976AF6">
        <w:rPr>
          <w:szCs w:val="21"/>
        </w:rPr>
        <w:t xml:space="preserve"> from </w:t>
      </w:r>
      <w:r w:rsidR="00C91B34">
        <w:rPr>
          <w:szCs w:val="21"/>
        </w:rPr>
        <w:t xml:space="preserve">its </w:t>
      </w:r>
      <w:r w:rsidR="00976AF6">
        <w:rPr>
          <w:szCs w:val="21"/>
        </w:rPr>
        <w:t>r</w:t>
      </w:r>
      <w:r w:rsidR="00976AF6" w:rsidRPr="00976AF6">
        <w:rPr>
          <w:szCs w:val="21"/>
        </w:rPr>
        <w:t xml:space="preserve">esidents </w:t>
      </w:r>
      <w:r w:rsidR="00976AF6">
        <w:rPr>
          <w:szCs w:val="21"/>
        </w:rPr>
        <w:t>by introducing</w:t>
      </w:r>
      <w:r w:rsidR="00C91B34">
        <w:rPr>
          <w:szCs w:val="21"/>
        </w:rPr>
        <w:t xml:space="preserve"> a cash transfer policy</w:t>
      </w:r>
      <w:r>
        <w:rPr>
          <w:szCs w:val="21"/>
        </w:rPr>
        <w:t>,</w:t>
      </w:r>
      <w:r w:rsidR="00C91B34">
        <w:rPr>
          <w:szCs w:val="21"/>
        </w:rPr>
        <w:t xml:space="preserve"> which is </w:t>
      </w:r>
      <w:r w:rsidR="00976AF6">
        <w:rPr>
          <w:szCs w:val="21"/>
        </w:rPr>
        <w:t xml:space="preserve">unconditional but targeted </w:t>
      </w:r>
      <w:r w:rsidR="0012752B">
        <w:rPr>
          <w:szCs w:val="21"/>
        </w:rPr>
        <w:t xml:space="preserve">to </w:t>
      </w:r>
      <w:r w:rsidR="00C91B34">
        <w:rPr>
          <w:szCs w:val="21"/>
        </w:rPr>
        <w:t xml:space="preserve">the most vulnerable </w:t>
      </w:r>
      <w:r w:rsidR="0012752B">
        <w:rPr>
          <w:szCs w:val="21"/>
        </w:rPr>
        <w:t>age-group</w:t>
      </w:r>
      <w:r w:rsidR="00C91B34">
        <w:rPr>
          <w:szCs w:val="21"/>
        </w:rPr>
        <w:t xml:space="preserve">, and which is </w:t>
      </w:r>
      <w:r w:rsidR="00976AF6">
        <w:rPr>
          <w:szCs w:val="21"/>
        </w:rPr>
        <w:t>affordable</w:t>
      </w:r>
      <w:r w:rsidR="00631C48">
        <w:rPr>
          <w:szCs w:val="21"/>
        </w:rPr>
        <w:t xml:space="preserve"> </w:t>
      </w:r>
      <w:r w:rsidR="00C91B34">
        <w:rPr>
          <w:szCs w:val="21"/>
        </w:rPr>
        <w:t xml:space="preserve">for </w:t>
      </w:r>
      <w:r w:rsidR="00631C48">
        <w:rPr>
          <w:szCs w:val="21"/>
        </w:rPr>
        <w:t xml:space="preserve">a </w:t>
      </w:r>
      <w:r w:rsidR="00C91B34">
        <w:rPr>
          <w:szCs w:val="21"/>
        </w:rPr>
        <w:t>local government</w:t>
      </w:r>
      <w:r w:rsidR="00631C48">
        <w:rPr>
          <w:szCs w:val="21"/>
        </w:rPr>
        <w:t>’s limited budget</w:t>
      </w:r>
      <w:r w:rsidR="00976AF6">
        <w:rPr>
          <w:szCs w:val="21"/>
        </w:rPr>
        <w:t>,</w:t>
      </w:r>
      <w:r w:rsidR="00C91B34">
        <w:rPr>
          <w:szCs w:val="21"/>
        </w:rPr>
        <w:t xml:space="preserve"> </w:t>
      </w:r>
      <w:r w:rsidR="00631C48">
        <w:rPr>
          <w:szCs w:val="21"/>
        </w:rPr>
        <w:t xml:space="preserve">along with a campaign </w:t>
      </w:r>
      <w:r w:rsidR="00631C48" w:rsidRPr="00631C48">
        <w:rPr>
          <w:szCs w:val="21"/>
        </w:rPr>
        <w:t>to the central government of the nation-state</w:t>
      </w:r>
      <w:r w:rsidR="00631C48">
        <w:rPr>
          <w:szCs w:val="21"/>
        </w:rPr>
        <w:t>,</w:t>
      </w:r>
      <w:r w:rsidR="00631C48" w:rsidRPr="00631C48">
        <w:rPr>
          <w:szCs w:val="21"/>
        </w:rPr>
        <w:t xml:space="preserve"> seeking for </w:t>
      </w:r>
      <w:r w:rsidR="00631C48">
        <w:rPr>
          <w:szCs w:val="21"/>
        </w:rPr>
        <w:t xml:space="preserve">a </w:t>
      </w:r>
      <w:r w:rsidR="00631C48" w:rsidRPr="00631C48">
        <w:rPr>
          <w:szCs w:val="21"/>
        </w:rPr>
        <w:t>new taxation policy to the</w:t>
      </w:r>
      <w:r>
        <w:rPr>
          <w:szCs w:val="21"/>
        </w:rPr>
        <w:t xml:space="preserve"> very few</w:t>
      </w:r>
      <w:r w:rsidR="00631C48" w:rsidRPr="00631C48">
        <w:rPr>
          <w:szCs w:val="21"/>
        </w:rPr>
        <w:t xml:space="preserve"> rich</w:t>
      </w:r>
      <w:r>
        <w:rPr>
          <w:szCs w:val="21"/>
        </w:rPr>
        <w:t xml:space="preserve"> minorities or winners </w:t>
      </w:r>
      <w:r w:rsidR="00773F5C">
        <w:rPr>
          <w:szCs w:val="21"/>
        </w:rPr>
        <w:t>in the globalized competitive economy</w:t>
      </w:r>
      <w:r>
        <w:rPr>
          <w:szCs w:val="21"/>
        </w:rPr>
        <w:t xml:space="preserve"> in order to </w:t>
      </w:r>
      <w:r w:rsidR="00773F5C">
        <w:rPr>
          <w:szCs w:val="21"/>
        </w:rPr>
        <w:t>afford basic income policy at national level.</w:t>
      </w:r>
      <w:r w:rsidR="00C91B34">
        <w:rPr>
          <w:szCs w:val="21"/>
        </w:rPr>
        <w:t xml:space="preserve"> </w:t>
      </w:r>
      <w:r w:rsidR="00976AF6">
        <w:rPr>
          <w:szCs w:val="21"/>
        </w:rPr>
        <w:t xml:space="preserve">  </w:t>
      </w:r>
      <w:r w:rsidR="00664B2F" w:rsidRPr="00664B2F">
        <w:rPr>
          <w:szCs w:val="21"/>
        </w:rPr>
        <w:t xml:space="preserve"> </w:t>
      </w:r>
    </w:p>
    <w:p w:rsidR="00080D1C" w:rsidRDefault="00795F8C" w:rsidP="00795F8C">
      <w:pPr>
        <w:ind w:left="105" w:firstLine="420"/>
        <w:jc w:val="left"/>
        <w:rPr>
          <w:szCs w:val="21"/>
        </w:rPr>
      </w:pPr>
      <w:r>
        <w:rPr>
          <w:szCs w:val="21"/>
        </w:rPr>
        <w:t xml:space="preserve">In the case of </w:t>
      </w:r>
      <w:proofErr w:type="spellStart"/>
      <w:r w:rsidRPr="00795F8C">
        <w:rPr>
          <w:szCs w:val="21"/>
        </w:rPr>
        <w:t>Gyeonggi</w:t>
      </w:r>
      <w:proofErr w:type="spellEnd"/>
      <w:r>
        <w:rPr>
          <w:szCs w:val="21"/>
        </w:rPr>
        <w:t>-do</w:t>
      </w:r>
      <w:r w:rsidRPr="00795F8C">
        <w:rPr>
          <w:szCs w:val="21"/>
        </w:rPr>
        <w:t xml:space="preserve"> Youth Basic Income</w:t>
      </w:r>
      <w:r>
        <w:rPr>
          <w:szCs w:val="21"/>
        </w:rPr>
        <w:t xml:space="preserve">, the </w:t>
      </w:r>
      <w:r w:rsidR="00CB1643">
        <w:rPr>
          <w:szCs w:val="21"/>
        </w:rPr>
        <w:t xml:space="preserve">direct </w:t>
      </w:r>
      <w:r>
        <w:rPr>
          <w:szCs w:val="21"/>
        </w:rPr>
        <w:t xml:space="preserve">targeted vulnerable group is the youth, aged 24 years old, who is suffering from the change of labor market caused by globalization. </w:t>
      </w:r>
      <w:r w:rsidR="00E53504">
        <w:rPr>
          <w:szCs w:val="21"/>
        </w:rPr>
        <w:t xml:space="preserve">At the same time, </w:t>
      </w:r>
      <w:r w:rsidR="00CB1643">
        <w:rPr>
          <w:szCs w:val="21"/>
        </w:rPr>
        <w:t xml:space="preserve">the </w:t>
      </w:r>
      <w:r w:rsidR="00DE4C59">
        <w:rPr>
          <w:szCs w:val="21"/>
        </w:rPr>
        <w:t>local small merchants</w:t>
      </w:r>
      <w:r w:rsidR="00CB1643">
        <w:rPr>
          <w:szCs w:val="21"/>
        </w:rPr>
        <w:t xml:space="preserve"> and small-scale industrialists</w:t>
      </w:r>
      <w:r w:rsidR="00DE4C59">
        <w:rPr>
          <w:szCs w:val="21"/>
        </w:rPr>
        <w:t xml:space="preserve"> who </w:t>
      </w:r>
      <w:r w:rsidR="00CB1643">
        <w:rPr>
          <w:szCs w:val="21"/>
        </w:rPr>
        <w:t>are also suffering from the change of local market by globalization, are</w:t>
      </w:r>
      <w:r w:rsidR="00DE4C59">
        <w:rPr>
          <w:szCs w:val="21"/>
        </w:rPr>
        <w:t xml:space="preserve"> also </w:t>
      </w:r>
      <w:r w:rsidR="00CB1643">
        <w:rPr>
          <w:szCs w:val="21"/>
        </w:rPr>
        <w:t xml:space="preserve">chosen as indirect </w:t>
      </w:r>
      <w:r w:rsidR="00DE4C59">
        <w:rPr>
          <w:szCs w:val="21"/>
        </w:rPr>
        <w:t xml:space="preserve">targeted </w:t>
      </w:r>
      <w:r w:rsidR="00CB1643">
        <w:rPr>
          <w:szCs w:val="21"/>
        </w:rPr>
        <w:t xml:space="preserve">vulnerable group, and </w:t>
      </w:r>
      <w:r w:rsidR="00AC66F1">
        <w:rPr>
          <w:szCs w:val="21"/>
        </w:rPr>
        <w:t xml:space="preserve">the youth basic income distributed in the form of local currency which can be used only for small local shops and restaurants, is functioning as a subsidy for promoting the local small industry and commerce. </w:t>
      </w:r>
      <w:r>
        <w:rPr>
          <w:szCs w:val="21"/>
        </w:rPr>
        <w:t xml:space="preserve">The demanded new taxation policy is </w:t>
      </w:r>
      <w:r w:rsidR="00E53504">
        <w:rPr>
          <w:szCs w:val="21"/>
        </w:rPr>
        <w:t xml:space="preserve">a </w:t>
      </w:r>
      <w:r>
        <w:rPr>
          <w:szCs w:val="21"/>
        </w:rPr>
        <w:t>higher land tax</w:t>
      </w:r>
      <w:r w:rsidR="009E3925">
        <w:rPr>
          <w:szCs w:val="21"/>
        </w:rPr>
        <w:t xml:space="preserve">, which can make a state-level basic income affordable, and which </w:t>
      </w:r>
      <w:r w:rsidR="00080D1C">
        <w:rPr>
          <w:szCs w:val="21"/>
        </w:rPr>
        <w:t xml:space="preserve">will increase </w:t>
      </w:r>
      <w:r w:rsidR="00080D1C" w:rsidRPr="00080D1C">
        <w:rPr>
          <w:szCs w:val="21"/>
        </w:rPr>
        <w:t>95% people</w:t>
      </w:r>
      <w:r w:rsidR="00080D1C">
        <w:rPr>
          <w:szCs w:val="21"/>
        </w:rPr>
        <w:t xml:space="preserve">’s individual net income after taxation instead of 5 % big landowners. </w:t>
      </w:r>
    </w:p>
    <w:p w:rsidR="004315BE" w:rsidRDefault="000935A0" w:rsidP="00795F8C">
      <w:pPr>
        <w:ind w:left="105" w:firstLine="420"/>
        <w:jc w:val="left"/>
        <w:rPr>
          <w:szCs w:val="21"/>
        </w:rPr>
      </w:pPr>
      <w:r>
        <w:rPr>
          <w:szCs w:val="21"/>
        </w:rPr>
        <w:t xml:space="preserve">Consequences of the case of </w:t>
      </w:r>
      <w:proofErr w:type="spellStart"/>
      <w:r>
        <w:rPr>
          <w:szCs w:val="21"/>
        </w:rPr>
        <w:t>Gyeonggi</w:t>
      </w:r>
      <w:proofErr w:type="spellEnd"/>
      <w:r>
        <w:rPr>
          <w:szCs w:val="21"/>
        </w:rPr>
        <w:t xml:space="preserve">-do are yet to see. However, the case </w:t>
      </w:r>
      <w:r w:rsidR="005C3F82">
        <w:rPr>
          <w:szCs w:val="21"/>
        </w:rPr>
        <w:t xml:space="preserve">suggests the same </w:t>
      </w:r>
      <w:r w:rsidR="002228A0">
        <w:rPr>
          <w:szCs w:val="21"/>
        </w:rPr>
        <w:t xml:space="preserve">kind of </w:t>
      </w:r>
      <w:r w:rsidR="005C3F82">
        <w:rPr>
          <w:szCs w:val="21"/>
        </w:rPr>
        <w:t>strategy for global basic income movement</w:t>
      </w:r>
      <w:r w:rsidR="002228A0">
        <w:rPr>
          <w:szCs w:val="21"/>
        </w:rPr>
        <w:t xml:space="preserve"> in a wider scale</w:t>
      </w:r>
      <w:r w:rsidR="005C3F82">
        <w:rPr>
          <w:szCs w:val="21"/>
        </w:rPr>
        <w:t xml:space="preserve">, i.e. making the </w:t>
      </w:r>
      <w:r w:rsidR="002228A0">
        <w:rPr>
          <w:szCs w:val="21"/>
        </w:rPr>
        <w:t xml:space="preserve">basic income policy </w:t>
      </w:r>
      <w:r w:rsidR="005C3F82">
        <w:rPr>
          <w:szCs w:val="21"/>
        </w:rPr>
        <w:t xml:space="preserve">supporters at national level </w:t>
      </w:r>
      <w:r w:rsidR="002228A0">
        <w:rPr>
          <w:szCs w:val="21"/>
        </w:rPr>
        <w:t>by introducing a limited cash transfer policy</w:t>
      </w:r>
      <w:r w:rsidR="00DB25D0">
        <w:rPr>
          <w:szCs w:val="21"/>
        </w:rPr>
        <w:t>,</w:t>
      </w:r>
      <w:r w:rsidR="002228A0">
        <w:rPr>
          <w:szCs w:val="21"/>
        </w:rPr>
        <w:t xml:space="preserve"> along with </w:t>
      </w:r>
      <w:r w:rsidR="005C3F82">
        <w:rPr>
          <w:szCs w:val="21"/>
        </w:rPr>
        <w:t>demand</w:t>
      </w:r>
      <w:r w:rsidR="002228A0">
        <w:rPr>
          <w:szCs w:val="21"/>
        </w:rPr>
        <w:t>ing international innovative funding policy</w:t>
      </w:r>
      <w:r w:rsidR="00DB25D0">
        <w:rPr>
          <w:szCs w:val="21"/>
        </w:rPr>
        <w:t>,</w:t>
      </w:r>
      <w:r w:rsidR="002228A0">
        <w:rPr>
          <w:szCs w:val="21"/>
        </w:rPr>
        <w:t xml:space="preserve"> which is effective to distribute the concentrated </w:t>
      </w:r>
      <w:r w:rsidR="00DB25D0">
        <w:rPr>
          <w:szCs w:val="21"/>
        </w:rPr>
        <w:t xml:space="preserve">global wealth under very few people’s hands to all individuals globally. </w:t>
      </w:r>
      <w:r w:rsidR="00D42F8B">
        <w:rPr>
          <w:szCs w:val="21"/>
        </w:rPr>
        <w:t xml:space="preserve">In this sense, </w:t>
      </w:r>
      <w:r w:rsidR="00DB25D0">
        <w:rPr>
          <w:szCs w:val="21"/>
        </w:rPr>
        <w:t xml:space="preserve">the </w:t>
      </w:r>
      <w:proofErr w:type="spellStart"/>
      <w:r w:rsidR="00DB25D0">
        <w:rPr>
          <w:szCs w:val="21"/>
        </w:rPr>
        <w:t>Gyeonggi</w:t>
      </w:r>
      <w:proofErr w:type="spellEnd"/>
      <w:r w:rsidR="00DB25D0">
        <w:rPr>
          <w:szCs w:val="21"/>
        </w:rPr>
        <w:t xml:space="preserve">-do case </w:t>
      </w:r>
      <w:r w:rsidR="00D42F8B">
        <w:rPr>
          <w:szCs w:val="21"/>
        </w:rPr>
        <w:t xml:space="preserve">can be said as </w:t>
      </w:r>
      <w:r w:rsidR="00DB25D0">
        <w:rPr>
          <w:szCs w:val="21"/>
        </w:rPr>
        <w:t xml:space="preserve">epoch making </w:t>
      </w:r>
      <w:r w:rsidR="00D42F8B">
        <w:rPr>
          <w:szCs w:val="21"/>
        </w:rPr>
        <w:t xml:space="preserve">for the basic income movement in human history. </w:t>
      </w:r>
    </w:p>
    <w:p w:rsidR="008A4138" w:rsidRDefault="008A4138" w:rsidP="008A4138">
      <w:pPr>
        <w:ind w:left="105" w:firstLine="840"/>
        <w:jc w:val="left"/>
        <w:rPr>
          <w:szCs w:val="21"/>
        </w:rPr>
      </w:pPr>
      <w:r>
        <w:rPr>
          <w:rFonts w:hint="eastAsia"/>
          <w:szCs w:val="21"/>
        </w:rPr>
        <w:t>*AAIJ member,</w:t>
      </w:r>
      <w:r>
        <w:rPr>
          <w:rFonts w:hint="eastAsia"/>
          <w:szCs w:val="21"/>
        </w:rPr>
        <w:t xml:space="preserve">　</w:t>
      </w:r>
      <w:r>
        <w:rPr>
          <w:rFonts w:hint="eastAsia"/>
          <w:szCs w:val="21"/>
        </w:rPr>
        <w:t xml:space="preserve">Professor, Faculty of Social Sciences, HOSEI </w:t>
      </w:r>
      <w:proofErr w:type="spellStart"/>
      <w:r>
        <w:rPr>
          <w:rFonts w:hint="eastAsia"/>
          <w:szCs w:val="21"/>
        </w:rPr>
        <w:t>Universiy</w:t>
      </w:r>
      <w:proofErr w:type="spellEnd"/>
    </w:p>
    <w:p w:rsidR="008A4138" w:rsidRDefault="008A4138" w:rsidP="008A4138">
      <w:pPr>
        <w:jc w:val="left"/>
        <w:rPr>
          <w:szCs w:val="21"/>
        </w:rPr>
      </w:pPr>
    </w:p>
    <w:sectPr w:rsidR="008A4138">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F8C" w:rsidRDefault="00D76F8C" w:rsidP="003413AF">
      <w:r>
        <w:separator/>
      </w:r>
    </w:p>
  </w:endnote>
  <w:endnote w:type="continuationSeparator" w:id="0">
    <w:p w:rsidR="00D76F8C" w:rsidRDefault="00D76F8C" w:rsidP="00341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651926"/>
      <w:docPartObj>
        <w:docPartGallery w:val="Page Numbers (Bottom of Page)"/>
        <w:docPartUnique/>
      </w:docPartObj>
    </w:sdtPr>
    <w:sdtEndPr/>
    <w:sdtContent>
      <w:p w:rsidR="00D76F8C" w:rsidRDefault="00D76F8C">
        <w:pPr>
          <w:pStyle w:val="a6"/>
          <w:jc w:val="center"/>
        </w:pPr>
        <w:r>
          <w:fldChar w:fldCharType="begin"/>
        </w:r>
        <w:r>
          <w:instrText>PAGE   \* MERGEFORMAT</w:instrText>
        </w:r>
        <w:r>
          <w:fldChar w:fldCharType="separate"/>
        </w:r>
        <w:r w:rsidR="00D363BE" w:rsidRPr="00D363BE">
          <w:rPr>
            <w:noProof/>
            <w:lang w:val="ja-JP"/>
          </w:rPr>
          <w:t>10</w:t>
        </w:r>
        <w:r>
          <w:fldChar w:fldCharType="end"/>
        </w:r>
      </w:p>
    </w:sdtContent>
  </w:sdt>
  <w:p w:rsidR="00D76F8C" w:rsidRDefault="00D76F8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F8C" w:rsidRDefault="00D76F8C" w:rsidP="003413AF">
      <w:r>
        <w:separator/>
      </w:r>
    </w:p>
  </w:footnote>
  <w:footnote w:type="continuationSeparator" w:id="0">
    <w:p w:rsidR="00D76F8C" w:rsidRDefault="00D76F8C" w:rsidP="00341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222"/>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4E"/>
    <w:rsid w:val="00010CE4"/>
    <w:rsid w:val="00017980"/>
    <w:rsid w:val="00022B47"/>
    <w:rsid w:val="00024D03"/>
    <w:rsid w:val="00040B23"/>
    <w:rsid w:val="00051ADF"/>
    <w:rsid w:val="0005375D"/>
    <w:rsid w:val="00080D1C"/>
    <w:rsid w:val="000935A0"/>
    <w:rsid w:val="000A3F33"/>
    <w:rsid w:val="000B5E22"/>
    <w:rsid w:val="000C3D83"/>
    <w:rsid w:val="000E7089"/>
    <w:rsid w:val="000F04AF"/>
    <w:rsid w:val="000F4F29"/>
    <w:rsid w:val="00113E70"/>
    <w:rsid w:val="0012752B"/>
    <w:rsid w:val="00134FF9"/>
    <w:rsid w:val="0013641D"/>
    <w:rsid w:val="001459C0"/>
    <w:rsid w:val="00160E7A"/>
    <w:rsid w:val="00164AA9"/>
    <w:rsid w:val="00166A14"/>
    <w:rsid w:val="00177E56"/>
    <w:rsid w:val="001C40C5"/>
    <w:rsid w:val="001D0907"/>
    <w:rsid w:val="001F7439"/>
    <w:rsid w:val="00202D6F"/>
    <w:rsid w:val="002111EE"/>
    <w:rsid w:val="002228A0"/>
    <w:rsid w:val="002409B7"/>
    <w:rsid w:val="00266DB9"/>
    <w:rsid w:val="002703AF"/>
    <w:rsid w:val="002843C1"/>
    <w:rsid w:val="00285C5D"/>
    <w:rsid w:val="002916E8"/>
    <w:rsid w:val="00292E69"/>
    <w:rsid w:val="002A2671"/>
    <w:rsid w:val="002A456E"/>
    <w:rsid w:val="002A4C55"/>
    <w:rsid w:val="002B33EC"/>
    <w:rsid w:val="002D15C3"/>
    <w:rsid w:val="002D59F2"/>
    <w:rsid w:val="002D77D2"/>
    <w:rsid w:val="002E01B9"/>
    <w:rsid w:val="002E73FE"/>
    <w:rsid w:val="0030104B"/>
    <w:rsid w:val="003413AF"/>
    <w:rsid w:val="00343D96"/>
    <w:rsid w:val="003462C8"/>
    <w:rsid w:val="003569D8"/>
    <w:rsid w:val="003729E4"/>
    <w:rsid w:val="00372EAF"/>
    <w:rsid w:val="00385697"/>
    <w:rsid w:val="00390626"/>
    <w:rsid w:val="003922C7"/>
    <w:rsid w:val="00397562"/>
    <w:rsid w:val="003A1666"/>
    <w:rsid w:val="003A38FE"/>
    <w:rsid w:val="003A6F21"/>
    <w:rsid w:val="003B2060"/>
    <w:rsid w:val="003D396D"/>
    <w:rsid w:val="003D73D4"/>
    <w:rsid w:val="003E615A"/>
    <w:rsid w:val="003F2FAF"/>
    <w:rsid w:val="004010D5"/>
    <w:rsid w:val="004315BE"/>
    <w:rsid w:val="00433B3B"/>
    <w:rsid w:val="0044420B"/>
    <w:rsid w:val="00457745"/>
    <w:rsid w:val="004659BA"/>
    <w:rsid w:val="00475A5D"/>
    <w:rsid w:val="00492664"/>
    <w:rsid w:val="004A2D6B"/>
    <w:rsid w:val="004B441C"/>
    <w:rsid w:val="004B7803"/>
    <w:rsid w:val="004C0CC5"/>
    <w:rsid w:val="004C4278"/>
    <w:rsid w:val="004D670B"/>
    <w:rsid w:val="004F104F"/>
    <w:rsid w:val="00522291"/>
    <w:rsid w:val="00531166"/>
    <w:rsid w:val="005444D4"/>
    <w:rsid w:val="005531B0"/>
    <w:rsid w:val="00557258"/>
    <w:rsid w:val="00565E5F"/>
    <w:rsid w:val="00573984"/>
    <w:rsid w:val="005752D2"/>
    <w:rsid w:val="0057793F"/>
    <w:rsid w:val="00583F91"/>
    <w:rsid w:val="00592B03"/>
    <w:rsid w:val="00594B08"/>
    <w:rsid w:val="005A25F4"/>
    <w:rsid w:val="005B1F93"/>
    <w:rsid w:val="005C3F82"/>
    <w:rsid w:val="005D0430"/>
    <w:rsid w:val="005F3F6E"/>
    <w:rsid w:val="00603319"/>
    <w:rsid w:val="006230C0"/>
    <w:rsid w:val="00624FF3"/>
    <w:rsid w:val="00631C48"/>
    <w:rsid w:val="00644927"/>
    <w:rsid w:val="00645A12"/>
    <w:rsid w:val="00664B2F"/>
    <w:rsid w:val="00672364"/>
    <w:rsid w:val="006C1B6C"/>
    <w:rsid w:val="006D622F"/>
    <w:rsid w:val="006E0BAE"/>
    <w:rsid w:val="006E4F04"/>
    <w:rsid w:val="006E5BF7"/>
    <w:rsid w:val="006F0E38"/>
    <w:rsid w:val="007461C9"/>
    <w:rsid w:val="00751FEE"/>
    <w:rsid w:val="00755BF6"/>
    <w:rsid w:val="00757D38"/>
    <w:rsid w:val="00762E6C"/>
    <w:rsid w:val="00773F5C"/>
    <w:rsid w:val="00777A30"/>
    <w:rsid w:val="00781120"/>
    <w:rsid w:val="007853B0"/>
    <w:rsid w:val="00794DDC"/>
    <w:rsid w:val="00795F8C"/>
    <w:rsid w:val="007A50F2"/>
    <w:rsid w:val="007D1388"/>
    <w:rsid w:val="007E2D7D"/>
    <w:rsid w:val="007E7556"/>
    <w:rsid w:val="007F17E9"/>
    <w:rsid w:val="007F755C"/>
    <w:rsid w:val="0080106A"/>
    <w:rsid w:val="008201FA"/>
    <w:rsid w:val="0082692E"/>
    <w:rsid w:val="00852B68"/>
    <w:rsid w:val="008726DB"/>
    <w:rsid w:val="00877C16"/>
    <w:rsid w:val="00897307"/>
    <w:rsid w:val="008A4138"/>
    <w:rsid w:val="008C1F5E"/>
    <w:rsid w:val="008F093B"/>
    <w:rsid w:val="00906791"/>
    <w:rsid w:val="00906C87"/>
    <w:rsid w:val="0091204E"/>
    <w:rsid w:val="009133F6"/>
    <w:rsid w:val="0094009D"/>
    <w:rsid w:val="00950A19"/>
    <w:rsid w:val="00960B1D"/>
    <w:rsid w:val="00961A8B"/>
    <w:rsid w:val="00964212"/>
    <w:rsid w:val="00976AF6"/>
    <w:rsid w:val="00984A2B"/>
    <w:rsid w:val="009A3102"/>
    <w:rsid w:val="009B3F89"/>
    <w:rsid w:val="009D58BB"/>
    <w:rsid w:val="009E3925"/>
    <w:rsid w:val="009F73AD"/>
    <w:rsid w:val="00A12E4B"/>
    <w:rsid w:val="00A13ECA"/>
    <w:rsid w:val="00A21539"/>
    <w:rsid w:val="00A434CF"/>
    <w:rsid w:val="00A45A44"/>
    <w:rsid w:val="00A64693"/>
    <w:rsid w:val="00A71AEF"/>
    <w:rsid w:val="00A82E37"/>
    <w:rsid w:val="00A95AEB"/>
    <w:rsid w:val="00AA3C86"/>
    <w:rsid w:val="00AA7032"/>
    <w:rsid w:val="00AB6819"/>
    <w:rsid w:val="00AC66F1"/>
    <w:rsid w:val="00AD3BC9"/>
    <w:rsid w:val="00AE096D"/>
    <w:rsid w:val="00AF30D7"/>
    <w:rsid w:val="00AF4D3D"/>
    <w:rsid w:val="00B22BF9"/>
    <w:rsid w:val="00B43931"/>
    <w:rsid w:val="00B711E8"/>
    <w:rsid w:val="00B72D66"/>
    <w:rsid w:val="00B761C3"/>
    <w:rsid w:val="00B768AD"/>
    <w:rsid w:val="00B77D89"/>
    <w:rsid w:val="00BB3896"/>
    <w:rsid w:val="00BB48A2"/>
    <w:rsid w:val="00BC527F"/>
    <w:rsid w:val="00BC632C"/>
    <w:rsid w:val="00BF34A6"/>
    <w:rsid w:val="00BF3B3D"/>
    <w:rsid w:val="00BF4157"/>
    <w:rsid w:val="00C037D4"/>
    <w:rsid w:val="00C045AC"/>
    <w:rsid w:val="00C13CC3"/>
    <w:rsid w:val="00C22993"/>
    <w:rsid w:val="00C733FD"/>
    <w:rsid w:val="00C82400"/>
    <w:rsid w:val="00C873AA"/>
    <w:rsid w:val="00C91B20"/>
    <w:rsid w:val="00C91B34"/>
    <w:rsid w:val="00CA0E97"/>
    <w:rsid w:val="00CB1281"/>
    <w:rsid w:val="00CB1643"/>
    <w:rsid w:val="00CB3C22"/>
    <w:rsid w:val="00CB6CC1"/>
    <w:rsid w:val="00CC17E6"/>
    <w:rsid w:val="00CD35C1"/>
    <w:rsid w:val="00CD6E7E"/>
    <w:rsid w:val="00CD768F"/>
    <w:rsid w:val="00D14B67"/>
    <w:rsid w:val="00D14C21"/>
    <w:rsid w:val="00D22674"/>
    <w:rsid w:val="00D260F5"/>
    <w:rsid w:val="00D26603"/>
    <w:rsid w:val="00D363BE"/>
    <w:rsid w:val="00D40544"/>
    <w:rsid w:val="00D42F8B"/>
    <w:rsid w:val="00D46348"/>
    <w:rsid w:val="00D555C8"/>
    <w:rsid w:val="00D6691F"/>
    <w:rsid w:val="00D73A23"/>
    <w:rsid w:val="00D76F8C"/>
    <w:rsid w:val="00D826B1"/>
    <w:rsid w:val="00D914A8"/>
    <w:rsid w:val="00DA6116"/>
    <w:rsid w:val="00DB25D0"/>
    <w:rsid w:val="00DC36EC"/>
    <w:rsid w:val="00DD2B63"/>
    <w:rsid w:val="00DD4D31"/>
    <w:rsid w:val="00DD72D4"/>
    <w:rsid w:val="00DE0C11"/>
    <w:rsid w:val="00DE4C59"/>
    <w:rsid w:val="00E03477"/>
    <w:rsid w:val="00E23599"/>
    <w:rsid w:val="00E25F3B"/>
    <w:rsid w:val="00E3444A"/>
    <w:rsid w:val="00E43876"/>
    <w:rsid w:val="00E52F43"/>
    <w:rsid w:val="00E53504"/>
    <w:rsid w:val="00E63BFD"/>
    <w:rsid w:val="00E6515E"/>
    <w:rsid w:val="00E8108B"/>
    <w:rsid w:val="00E83322"/>
    <w:rsid w:val="00E874A0"/>
    <w:rsid w:val="00EA632F"/>
    <w:rsid w:val="00EC5C62"/>
    <w:rsid w:val="00EE6E18"/>
    <w:rsid w:val="00EF5656"/>
    <w:rsid w:val="00EF7A43"/>
    <w:rsid w:val="00F039E0"/>
    <w:rsid w:val="00F03DB2"/>
    <w:rsid w:val="00F32DE9"/>
    <w:rsid w:val="00F42B0B"/>
    <w:rsid w:val="00F55510"/>
    <w:rsid w:val="00F80956"/>
    <w:rsid w:val="00F84FB0"/>
    <w:rsid w:val="00F86E89"/>
    <w:rsid w:val="00F97ED3"/>
    <w:rsid w:val="00FA58F2"/>
    <w:rsid w:val="00FB02C8"/>
    <w:rsid w:val="00FB1EF5"/>
    <w:rsid w:val="00FC3780"/>
    <w:rsid w:val="00FE0BF2"/>
    <w:rsid w:val="00FE3E72"/>
    <w:rsid w:val="00FF6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15:docId w15:val="{07A16DF9-0C32-4DCD-A352-4A76CAEA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ED3"/>
    <w:pPr>
      <w:ind w:left="851"/>
    </w:pPr>
  </w:style>
  <w:style w:type="paragraph" w:styleId="a4">
    <w:name w:val="header"/>
    <w:basedOn w:val="a"/>
    <w:link w:val="a5"/>
    <w:uiPriority w:val="99"/>
    <w:unhideWhenUsed/>
    <w:rsid w:val="003413AF"/>
    <w:pPr>
      <w:tabs>
        <w:tab w:val="center" w:pos="4252"/>
        <w:tab w:val="right" w:pos="8504"/>
      </w:tabs>
      <w:snapToGrid w:val="0"/>
    </w:pPr>
  </w:style>
  <w:style w:type="character" w:customStyle="1" w:styleId="a5">
    <w:name w:val="ヘッダー (文字)"/>
    <w:basedOn w:val="a0"/>
    <w:link w:val="a4"/>
    <w:uiPriority w:val="99"/>
    <w:rsid w:val="003413AF"/>
  </w:style>
  <w:style w:type="paragraph" w:styleId="a6">
    <w:name w:val="footer"/>
    <w:basedOn w:val="a"/>
    <w:link w:val="a7"/>
    <w:uiPriority w:val="99"/>
    <w:unhideWhenUsed/>
    <w:rsid w:val="003413AF"/>
    <w:pPr>
      <w:tabs>
        <w:tab w:val="center" w:pos="4252"/>
        <w:tab w:val="right" w:pos="8504"/>
      </w:tabs>
      <w:snapToGrid w:val="0"/>
    </w:pPr>
  </w:style>
  <w:style w:type="character" w:customStyle="1" w:styleId="a7">
    <w:name w:val="フッター (文字)"/>
    <w:basedOn w:val="a0"/>
    <w:link w:val="a6"/>
    <w:uiPriority w:val="99"/>
    <w:rsid w:val="003413AF"/>
  </w:style>
  <w:style w:type="character" w:styleId="a8">
    <w:name w:val="Hyperlink"/>
    <w:basedOn w:val="a0"/>
    <w:uiPriority w:val="99"/>
    <w:unhideWhenUsed/>
    <w:rsid w:val="004F10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kunseminar.ws.hosei.ac.jp/wp/?page_id=2" TargetMode="External"/><Relationship Id="rId3" Type="http://schemas.openxmlformats.org/officeDocument/2006/relationships/webSettings" Target="webSettings.xml"/><Relationship Id="rId7" Type="http://schemas.openxmlformats.org/officeDocument/2006/relationships/hyperlink" Target="https://basicincomekorea.org/eng-paper_1q-2019-satisfaction-survey-report-on-gyeonggi-youth-basic-incom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archive.org/web/20141221170356/http://www.senado.gov.br/senadores/Senador/esuplicy/img/rbclei1090.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link.springer.com/chapter/10.1007%2F978-3-030-23614-4_1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4056</TotalTime>
  <Pages>11</Pages>
  <Words>2348</Words>
  <Characters>13384</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岡野内正</dc:creator>
  <cp:keywords/>
  <dc:description/>
  <cp:lastModifiedBy>岡野内正</cp:lastModifiedBy>
  <cp:revision>68</cp:revision>
  <dcterms:created xsi:type="dcterms:W3CDTF">2019-11-21T04:46:00Z</dcterms:created>
  <dcterms:modified xsi:type="dcterms:W3CDTF">2019-12-14T22:02:00Z</dcterms:modified>
</cp:coreProperties>
</file>